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D4" w:rsidRPr="00834A36" w:rsidRDefault="003972D4" w:rsidP="006C4BC0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………………………………………………….</w:t>
      </w:r>
      <w:proofErr w:type="gramEnd"/>
      <w:r>
        <w:rPr>
          <w:sz w:val="24"/>
          <w:szCs w:val="24"/>
        </w:rPr>
        <w:t xml:space="preserve"> LİSESİ</w:t>
      </w:r>
    </w:p>
    <w:p w:rsidR="003972D4" w:rsidRPr="00834A36" w:rsidRDefault="003972D4" w:rsidP="006C4BC0">
      <w:pPr>
        <w:jc w:val="center"/>
        <w:rPr>
          <w:b/>
          <w:bCs/>
          <w:sz w:val="24"/>
          <w:szCs w:val="24"/>
        </w:rPr>
      </w:pPr>
      <w:r w:rsidRPr="00834A36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1</w:t>
      </w:r>
      <w:r w:rsidR="00037D35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  <w:r w:rsidRPr="00834A36">
        <w:rPr>
          <w:b/>
          <w:bCs/>
          <w:sz w:val="24"/>
          <w:szCs w:val="24"/>
        </w:rPr>
        <w:t>- 20</w:t>
      </w:r>
      <w:r>
        <w:rPr>
          <w:b/>
          <w:bCs/>
          <w:sz w:val="24"/>
          <w:szCs w:val="24"/>
        </w:rPr>
        <w:t>1</w:t>
      </w:r>
      <w:r w:rsidR="00037D35">
        <w:rPr>
          <w:b/>
          <w:bCs/>
          <w:sz w:val="24"/>
          <w:szCs w:val="24"/>
        </w:rPr>
        <w:t>5</w:t>
      </w:r>
      <w:r w:rsidRPr="00834A36">
        <w:rPr>
          <w:b/>
          <w:bCs/>
          <w:sz w:val="24"/>
          <w:szCs w:val="24"/>
        </w:rPr>
        <w:t xml:space="preserve"> EĞİTİM – ÖĞRETİM YILI </w:t>
      </w:r>
    </w:p>
    <w:p w:rsidR="003972D4" w:rsidRPr="0007011C" w:rsidRDefault="003972D4" w:rsidP="00E82457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</w:t>
      </w:r>
    </w:p>
    <w:p w:rsidR="003972D4" w:rsidRPr="001271EF" w:rsidRDefault="003972D4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A05BD6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3972D4" w:rsidRDefault="003972D4">
      <w:pPr>
        <w:pStyle w:val="Balk6"/>
        <w:rPr>
          <w:u w:val="single"/>
        </w:rPr>
      </w:pPr>
      <w:r w:rsidRPr="0007011C">
        <w:rPr>
          <w:u w:val="single"/>
        </w:rPr>
        <w:t>EKİM</w:t>
      </w:r>
    </w:p>
    <w:p w:rsidR="003972D4" w:rsidRPr="0007011C" w:rsidRDefault="003972D4" w:rsidP="0007011C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283"/>
        <w:gridCol w:w="2552"/>
        <w:gridCol w:w="6637"/>
      </w:tblGrid>
      <w:tr w:rsidR="003972D4" w:rsidRPr="001271EF">
        <w:trPr>
          <w:cantSplit/>
          <w:trHeight w:val="322"/>
          <w:jc w:val="center"/>
        </w:trPr>
        <w:tc>
          <w:tcPr>
            <w:tcW w:w="1110" w:type="dxa"/>
            <w:gridSpan w:val="2"/>
            <w:shd w:val="clear" w:color="auto" w:fill="F3F3F3"/>
            <w:vAlign w:val="center"/>
          </w:tcPr>
          <w:p w:rsidR="003972D4" w:rsidRPr="009C538C" w:rsidRDefault="003972D4" w:rsidP="002D2255">
            <w:pPr>
              <w:pStyle w:val="Balk7"/>
              <w:jc w:val="center"/>
              <w:rPr>
                <w:sz w:val="22"/>
                <w:szCs w:val="22"/>
              </w:rPr>
            </w:pPr>
            <w:proofErr w:type="gramStart"/>
            <w:r w:rsidRPr="009C538C">
              <w:rPr>
                <w:sz w:val="22"/>
                <w:szCs w:val="22"/>
              </w:rPr>
              <w:t>II.</w:t>
            </w:r>
            <w:bookmarkStart w:id="0" w:name="_GoBack"/>
            <w:bookmarkEnd w:id="0"/>
            <w:r w:rsidRPr="009C538C">
              <w:rPr>
                <w:sz w:val="22"/>
                <w:szCs w:val="22"/>
              </w:rPr>
              <w:t>ÜNİTE</w:t>
            </w:r>
            <w:proofErr w:type="gramEnd"/>
          </w:p>
        </w:tc>
        <w:tc>
          <w:tcPr>
            <w:tcW w:w="9189" w:type="dxa"/>
            <w:gridSpan w:val="2"/>
            <w:shd w:val="clear" w:color="auto" w:fill="F3F3F3"/>
            <w:vAlign w:val="center"/>
          </w:tcPr>
          <w:p w:rsidR="003972D4" w:rsidRPr="00224AC0" w:rsidRDefault="003972D4" w:rsidP="002D2255">
            <w:pPr>
              <w:pStyle w:val="Balk3"/>
              <w:jc w:val="left"/>
              <w:rPr>
                <w:rFonts w:ascii="Garamond" w:hAnsi="Garamond" w:cs="Garamond"/>
                <w:sz w:val="24"/>
                <w:szCs w:val="24"/>
              </w:rPr>
            </w:pPr>
            <w:r w:rsidRPr="00224AC0">
              <w:rPr>
                <w:sz w:val="24"/>
                <w:szCs w:val="24"/>
              </w:rPr>
              <w:t>TANZİMAT DÖNEMİ EDEBİYATI (1860-1896)</w:t>
            </w:r>
          </w:p>
        </w:tc>
      </w:tr>
      <w:tr w:rsidR="003972D4" w:rsidRPr="001271EF">
        <w:trPr>
          <w:cantSplit/>
          <w:trHeight w:val="891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3972D4" w:rsidRPr="001271EF" w:rsidRDefault="003972D4" w:rsidP="00B30E34">
            <w:pPr>
              <w:pStyle w:val="Balk7"/>
              <w:ind w:left="113" w:right="113"/>
            </w:pPr>
            <w:r w:rsidRPr="0031169E">
              <w:t>HAFTA</w:t>
            </w:r>
          </w:p>
        </w:tc>
        <w:tc>
          <w:tcPr>
            <w:tcW w:w="283" w:type="dxa"/>
            <w:tcBorders>
              <w:bottom w:val="dashDotStroked" w:sz="24" w:space="0" w:color="auto"/>
            </w:tcBorders>
            <w:shd w:val="clear" w:color="auto" w:fill="F3F3F3"/>
            <w:textDirection w:val="btLr"/>
            <w:vAlign w:val="center"/>
          </w:tcPr>
          <w:p w:rsidR="003972D4" w:rsidRPr="001271EF" w:rsidRDefault="003972D4">
            <w:pPr>
              <w:pStyle w:val="Balk7"/>
              <w:ind w:left="113" w:right="113"/>
            </w:pPr>
            <w:r w:rsidRPr="001271EF">
              <w:t>SAAT</w:t>
            </w:r>
          </w:p>
        </w:tc>
        <w:tc>
          <w:tcPr>
            <w:tcW w:w="2552" w:type="dxa"/>
            <w:tcBorders>
              <w:bottom w:val="dashDotStroked" w:sz="24" w:space="0" w:color="auto"/>
            </w:tcBorders>
            <w:vAlign w:val="center"/>
          </w:tcPr>
          <w:p w:rsidR="003972D4" w:rsidRPr="00D56914" w:rsidRDefault="003972D4" w:rsidP="00841217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6637" w:type="dxa"/>
            <w:tcBorders>
              <w:bottom w:val="dashDotStroked" w:sz="24" w:space="0" w:color="auto"/>
            </w:tcBorders>
            <w:vAlign w:val="center"/>
          </w:tcPr>
          <w:p w:rsidR="003972D4" w:rsidRPr="00F53966" w:rsidRDefault="003972D4" w:rsidP="00F53966">
            <w:pPr>
              <w:jc w:val="center"/>
              <w:rPr>
                <w:b/>
                <w:bCs/>
              </w:rPr>
            </w:pPr>
            <w:r w:rsidRPr="00F53966">
              <w:rPr>
                <w:b/>
                <w:bCs/>
              </w:rPr>
              <w:t xml:space="preserve">ÖĞRENCİLERİN KAZANACAĞI </w:t>
            </w:r>
            <w:r>
              <w:rPr>
                <w:b/>
                <w:bCs/>
              </w:rPr>
              <w:t xml:space="preserve">HEDEF </w:t>
            </w:r>
            <w:r w:rsidRPr="00F53966">
              <w:rPr>
                <w:b/>
                <w:bCs/>
              </w:rPr>
              <w:t>DAVRANIŞLAR</w:t>
            </w:r>
          </w:p>
        </w:tc>
      </w:tr>
      <w:tr w:rsidR="00037D35" w:rsidRPr="001271EF">
        <w:trPr>
          <w:cantSplit/>
          <w:trHeight w:val="808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037D35" w:rsidRDefault="00037D35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  <w:p w:rsidR="00037D35" w:rsidRDefault="00037D35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29-30 Eylül</w:t>
            </w:r>
          </w:p>
          <w:p w:rsidR="00037D35" w:rsidRDefault="00037D35" w:rsidP="00C306DB">
            <w:pPr>
              <w:jc w:val="center"/>
              <w:rPr>
                <w:b/>
                <w:bCs/>
              </w:rPr>
            </w:pPr>
          </w:p>
          <w:p w:rsidR="00037D35" w:rsidRPr="00D64CB3" w:rsidRDefault="00037D35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01-03</w:t>
            </w:r>
            <w:r>
              <w:rPr>
                <w:b/>
                <w:bCs/>
              </w:rPr>
              <w:br/>
            </w:r>
            <w:r w:rsidRPr="00AA5E61">
              <w:rPr>
                <w:b/>
                <w:bCs/>
                <w:sz w:val="18"/>
                <w:szCs w:val="18"/>
              </w:rPr>
              <w:t>EKİM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037D35" w:rsidRPr="00CE0A62" w:rsidRDefault="00037D35" w:rsidP="002D2255">
            <w:pPr>
              <w:jc w:val="center"/>
              <w:rPr>
                <w:b/>
                <w:bCs/>
              </w:rPr>
            </w:pPr>
            <w:r w:rsidRPr="00CE0A62">
              <w:rPr>
                <w:b/>
                <w:bCs/>
              </w:rPr>
              <w:t>3</w:t>
            </w:r>
          </w:p>
        </w:tc>
        <w:tc>
          <w:tcPr>
            <w:tcW w:w="2552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037D35" w:rsidRPr="00DC5E5F" w:rsidRDefault="00037D35" w:rsidP="009F0E1C">
            <w:pPr>
              <w:jc w:val="center"/>
              <w:rPr>
                <w:b/>
                <w:bCs/>
              </w:rPr>
            </w:pPr>
            <w:r w:rsidRPr="00DC5E5F">
              <w:rPr>
                <w:b/>
                <w:bCs/>
              </w:rPr>
              <w:t>1.Tanzimat Dönemi</w:t>
            </w:r>
          </w:p>
          <w:p w:rsidR="00037D35" w:rsidRPr="00DC5E5F" w:rsidRDefault="00037D35" w:rsidP="009F0E1C">
            <w:pPr>
              <w:jc w:val="center"/>
              <w:rPr>
                <w:b/>
                <w:bCs/>
              </w:rPr>
            </w:pPr>
            <w:r w:rsidRPr="00DC5E5F">
              <w:rPr>
                <w:b/>
                <w:bCs/>
              </w:rPr>
              <w:t>Edebiyatı’nın Oluşumu</w:t>
            </w:r>
          </w:p>
          <w:p w:rsidR="00037D35" w:rsidRPr="00DC5E5F" w:rsidRDefault="00037D35" w:rsidP="009F0E1C">
            <w:pPr>
              <w:jc w:val="center"/>
              <w:rPr>
                <w:sz w:val="22"/>
                <w:szCs w:val="22"/>
              </w:rPr>
            </w:pPr>
          </w:p>
          <w:p w:rsidR="00037D35" w:rsidRPr="00DC5E5F" w:rsidRDefault="00037D35" w:rsidP="009F0E1C">
            <w:pPr>
              <w:jc w:val="center"/>
              <w:rPr>
                <w:sz w:val="22"/>
                <w:szCs w:val="22"/>
              </w:rPr>
            </w:pPr>
            <w:r w:rsidRPr="00DC5E5F">
              <w:rPr>
                <w:sz w:val="22"/>
                <w:szCs w:val="22"/>
              </w:rPr>
              <w:t>*Çağdaşlaşma ve uygarlık</w:t>
            </w:r>
          </w:p>
        </w:tc>
        <w:tc>
          <w:tcPr>
            <w:tcW w:w="6637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037D35" w:rsidRPr="000F3FA3" w:rsidRDefault="00037D35" w:rsidP="009F0E1C">
            <w:pPr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  <w:r w:rsidRPr="000F3FA3">
              <w:rPr>
                <w:b/>
                <w:bCs/>
              </w:rPr>
              <w:t>Tanzimat Dönemi Edebiyatı’nın oluşumunu kavrama.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1.Tanzimat Fermanı’yla getirilmek istenen yenilikleri belirler.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2.Getirilen değişikliklerin özelliklerini belirler.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3.19.yy’ da Eski İstanbul (surlar içindeki İstanbul) hayatıyla Beyoğlu çevresinde sürdürülen yaşama biçimini karşılaştırır.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4.Tanzimat ile getirilmek istenen değişiklikleri kimlerin niçin istediklerini tartışır.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5.Edebiyatta Tanzimat’ın ne zaman ve niçin başladığını kavrar.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6.Tanzimat Döneminde tanınmış edebiyatçıların nasıl yetiştiklerini belirler.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7.Tanzimat yıllarında gazeteciliğe neden önem verildiğini araştırır. 8.Tanzimat Döneminde çıkan gazeteleri ve özelliklerini belirler. 9.Tanzimat sonrasında edebiyatımızda hangi edebî türlerde yazılmış eserlerin görülmeye başladığını belirler.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10.Tanzimat sonrasında edebiyatta zevkin mi faydanın mı ön plana çıktığını tartışır.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11.Tanzimat Dönemi’nin zihniyetini belirler.</w:t>
            </w:r>
          </w:p>
        </w:tc>
      </w:tr>
      <w:tr w:rsidR="00037D35" w:rsidRPr="001271EF">
        <w:trPr>
          <w:cantSplit/>
          <w:trHeight w:val="1134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037D35" w:rsidRDefault="00037D35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  <w:p w:rsidR="00037D35" w:rsidRPr="00D64CB3" w:rsidRDefault="00037D35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08-10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037D35" w:rsidRPr="00CE0A62" w:rsidRDefault="00037D35" w:rsidP="002D2255">
            <w:pPr>
              <w:jc w:val="center"/>
              <w:rPr>
                <w:b/>
                <w:bCs/>
              </w:rPr>
            </w:pPr>
            <w:r w:rsidRPr="00CE0A62">
              <w:rPr>
                <w:b/>
                <w:bCs/>
              </w:rPr>
              <w:t>3</w:t>
            </w:r>
          </w:p>
        </w:tc>
        <w:tc>
          <w:tcPr>
            <w:tcW w:w="2552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037D35" w:rsidRPr="00DC5E5F" w:rsidRDefault="00037D35" w:rsidP="009F0E1C">
            <w:pPr>
              <w:pStyle w:val="GvdeMetni"/>
              <w:tabs>
                <w:tab w:val="left" w:pos="290"/>
              </w:tabs>
              <w:spacing w:line="200" w:lineRule="atLeast"/>
              <w:ind w:left="290" w:hanging="290"/>
              <w:jc w:val="center"/>
              <w:rPr>
                <w:b/>
                <w:bCs/>
                <w:sz w:val="22"/>
                <w:szCs w:val="22"/>
              </w:rPr>
            </w:pPr>
            <w:r w:rsidRPr="00DC5E5F">
              <w:rPr>
                <w:b/>
                <w:bCs/>
                <w:sz w:val="22"/>
                <w:szCs w:val="22"/>
              </w:rPr>
              <w:t>2.Öğretici Metinler</w:t>
            </w:r>
          </w:p>
          <w:p w:rsidR="00037D35" w:rsidRDefault="00037D35" w:rsidP="009F0E1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37D35" w:rsidRPr="00DC5E5F" w:rsidRDefault="00037D35" w:rsidP="009F0E1C">
            <w:pPr>
              <w:jc w:val="center"/>
              <w:rPr>
                <w:sz w:val="22"/>
                <w:szCs w:val="22"/>
              </w:rPr>
            </w:pPr>
            <w:r w:rsidRPr="00DC5E5F">
              <w:rPr>
                <w:sz w:val="22"/>
                <w:szCs w:val="22"/>
              </w:rPr>
              <w:t>*Basın hürriyeti</w:t>
            </w:r>
          </w:p>
        </w:tc>
        <w:tc>
          <w:tcPr>
            <w:tcW w:w="6637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037D35" w:rsidRPr="000F3FA3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Pr="000F3FA3">
              <w:rPr>
                <w:b/>
                <w:bCs/>
                <w:sz w:val="20"/>
                <w:szCs w:val="20"/>
              </w:rPr>
              <w:t>Tanzimat Dönemi Edebiyatı’nda öğretici metinleri inceleme.</w:t>
            </w:r>
          </w:p>
          <w:p w:rsidR="00037D35" w:rsidRPr="00224AC0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1.Anlam birliğine sahip kümelerin metnin iletisi etrafında nasıl birleştiğini belirler.</w:t>
            </w:r>
          </w:p>
          <w:p w:rsidR="00037D35" w:rsidRPr="00224AC0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2.Metnin yazılış amacını belirler.</w:t>
            </w:r>
          </w:p>
          <w:p w:rsidR="00037D35" w:rsidRPr="00224AC0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3.Metnin ana düşüncesini bulur, aynı ana düşüncenin o dönemde başka metinlerde ele alınıp alınmadığını tartışır.</w:t>
            </w:r>
          </w:p>
          <w:p w:rsidR="00037D35" w:rsidRPr="00224AC0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4.Ana düşüncenin başka iletişim araçlarıyla ve anlatma biçimleriyle anlatılıp anlatılamayacağını araştırır.</w:t>
            </w:r>
          </w:p>
          <w:p w:rsidR="00037D35" w:rsidRPr="00224AC0" w:rsidRDefault="00037D35" w:rsidP="009F0E1C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5.Metnin ana düşüncesiyle dönemin sosyal yaşayışı ve gerçekliği arasındaki ilişkiyi açıklar.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6.Ana düşüncenin günümüzde ele alınıp alınmadığını araştırır.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7.Metnin merkezî otorite (saray yönetimi) ve halkla ilişkisini açıklar. 8.Metindeki anlatım türünü belirler, özelliklerini açıklar.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9.Metinde çelişen düşünceleri ve anlam tutarsızlıklarını belirler, nedenlerini açıklar.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10.Metinde ifadelerin açıklık ve kesinlik düzeylerini belirler.</w:t>
            </w:r>
          </w:p>
          <w:p w:rsidR="00037D35" w:rsidRPr="00224AC0" w:rsidRDefault="00037D35" w:rsidP="009F0E1C">
            <w:pPr>
              <w:rPr>
                <w:sz w:val="14"/>
                <w:szCs w:val="14"/>
              </w:rPr>
            </w:pPr>
            <w:r w:rsidRPr="00224AC0">
              <w:rPr>
                <w:sz w:val="14"/>
                <w:szCs w:val="14"/>
              </w:rPr>
              <w:t>11.Metinde terim, kavram ve gündelik hayatla ilgili kelimelerden nasıl yararlanıldığını belirler.</w:t>
            </w:r>
          </w:p>
        </w:tc>
      </w:tr>
      <w:tr w:rsidR="009E5C8D" w:rsidRPr="001271EF">
        <w:trPr>
          <w:cantSplit/>
          <w:trHeight w:val="1134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 w:rsidRPr="00AA5E61">
              <w:rPr>
                <w:b/>
                <w:bCs/>
                <w:sz w:val="18"/>
                <w:szCs w:val="18"/>
              </w:rPr>
              <w:t>III</w:t>
            </w:r>
          </w:p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AA5E61">
              <w:rPr>
                <w:b/>
                <w:bCs/>
                <w:sz w:val="18"/>
                <w:szCs w:val="18"/>
              </w:rPr>
              <w:t>-</w:t>
            </w: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Pr="00980877" w:rsidRDefault="009E5C8D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tcBorders>
              <w:bottom w:val="dashDotStroked" w:sz="24" w:space="0" w:color="auto"/>
            </w:tcBorders>
            <w:vAlign w:val="center"/>
          </w:tcPr>
          <w:p w:rsidR="009E5C8D" w:rsidRPr="00DC5E5F" w:rsidRDefault="009E5C8D" w:rsidP="009F0E1C">
            <w:pPr>
              <w:jc w:val="center"/>
              <w:rPr>
                <w:b/>
                <w:bCs/>
                <w:sz w:val="22"/>
                <w:szCs w:val="22"/>
              </w:rPr>
            </w:pPr>
            <w:r w:rsidRPr="00DC5E5F">
              <w:rPr>
                <w:b/>
                <w:bCs/>
                <w:sz w:val="22"/>
                <w:szCs w:val="22"/>
              </w:rPr>
              <w:t>Öğretici Metinler</w:t>
            </w:r>
          </w:p>
        </w:tc>
        <w:tc>
          <w:tcPr>
            <w:tcW w:w="6637" w:type="dxa"/>
            <w:tcBorders>
              <w:bottom w:val="dashDotStroked" w:sz="24" w:space="0" w:color="auto"/>
            </w:tcBorders>
            <w:vAlign w:val="center"/>
          </w:tcPr>
          <w:p w:rsidR="009E5C8D" w:rsidRPr="009E5C8D" w:rsidRDefault="009E5C8D" w:rsidP="009E5C8D">
            <w:pPr>
              <w:rPr>
                <w:sz w:val="16"/>
                <w:szCs w:val="16"/>
              </w:rPr>
            </w:pPr>
            <w:r w:rsidRPr="009E5C8D">
              <w:rPr>
                <w:sz w:val="16"/>
                <w:szCs w:val="16"/>
              </w:rPr>
              <w:t>12.Metinde yeni kavram, ifade, söz ve söz grupları olup olmadığını araştırır.</w:t>
            </w:r>
          </w:p>
          <w:p w:rsidR="009E5C8D" w:rsidRPr="009E5C8D" w:rsidRDefault="009E5C8D" w:rsidP="009E5C8D">
            <w:pPr>
              <w:rPr>
                <w:sz w:val="16"/>
                <w:szCs w:val="16"/>
              </w:rPr>
            </w:pPr>
            <w:r w:rsidRPr="009E5C8D">
              <w:rPr>
                <w:sz w:val="16"/>
                <w:szCs w:val="16"/>
              </w:rPr>
              <w:t>13.Divan edebiyatından gelen ögelerle Tanzimat’la getirilen yeniliklerin birlikte kullanıldığını sezer.</w:t>
            </w:r>
          </w:p>
          <w:p w:rsidR="009E5C8D" w:rsidRPr="009E5C8D" w:rsidRDefault="009E5C8D" w:rsidP="009E5C8D">
            <w:pPr>
              <w:rPr>
                <w:sz w:val="16"/>
                <w:szCs w:val="16"/>
              </w:rPr>
            </w:pPr>
            <w:r w:rsidRPr="009E5C8D">
              <w:rPr>
                <w:sz w:val="16"/>
                <w:szCs w:val="16"/>
              </w:rPr>
              <w:t>14.Metinde ikiliğin (eski-yeni) temada, dilde, ifade biçiminde varlığını hissettirdiğini sezer.</w:t>
            </w:r>
          </w:p>
          <w:p w:rsidR="009E5C8D" w:rsidRDefault="009E5C8D" w:rsidP="009E5C8D">
            <w:pPr>
              <w:rPr>
                <w:sz w:val="16"/>
                <w:szCs w:val="16"/>
              </w:rPr>
            </w:pPr>
            <w:r w:rsidRPr="009E5C8D">
              <w:rPr>
                <w:sz w:val="16"/>
                <w:szCs w:val="16"/>
              </w:rPr>
              <w:t>15.Metnin hangi geleneğe bağlı kalınarak yazıldığını belirler.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16.Gazetenin öğretici metinler başta olmak üzere kültür ve edebiyatımızda yüklendiği işlevlerini tartışır.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17.Metinde somuta yönelik ifadelerden nasıl yararlanıldığını açıklar. 18.Tanzimat Dönemi Edebiyatı’nda benzer temalarda yazılmış öğretici metinleri birbiriyle karşılaştırır.</w:t>
            </w:r>
          </w:p>
          <w:p w:rsidR="009E5C8D" w:rsidRPr="00224AC0" w:rsidRDefault="009E5C8D" w:rsidP="009F0E1C">
            <w:pPr>
              <w:rPr>
                <w:color w:val="000000"/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19.Tanzimat Dönemi Edebiyatı’nda öğretici metinlerle daha önce oluşmuş öğretici metinleri karşılaştırır.</w:t>
            </w:r>
          </w:p>
          <w:p w:rsidR="009E5C8D" w:rsidRPr="00224AC0" w:rsidRDefault="009E5C8D" w:rsidP="009F0E1C">
            <w:pPr>
              <w:rPr>
                <w:color w:val="000000"/>
                <w:sz w:val="16"/>
                <w:szCs w:val="16"/>
              </w:rPr>
            </w:pPr>
            <w:r w:rsidRPr="00224AC0">
              <w:rPr>
                <w:color w:val="000000"/>
                <w:sz w:val="16"/>
                <w:szCs w:val="16"/>
              </w:rPr>
              <w:t>20.Yazarın fikrî ve edebî yönü hakkında çıkarımlarda bulunur.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color w:val="000000"/>
                <w:sz w:val="16"/>
                <w:szCs w:val="16"/>
              </w:rPr>
              <w:t>21.Eserle yazar arasındaki ilişkiyi belirler.</w:t>
            </w:r>
          </w:p>
        </w:tc>
      </w:tr>
      <w:tr w:rsidR="009E5C8D" w:rsidRPr="001271EF" w:rsidTr="009E5C8D">
        <w:trPr>
          <w:cantSplit/>
          <w:trHeight w:val="1786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 w:rsidRPr="00AA5E61">
              <w:rPr>
                <w:b/>
                <w:bCs/>
                <w:sz w:val="18"/>
                <w:szCs w:val="18"/>
              </w:rPr>
              <w:t>IV</w:t>
            </w:r>
          </w:p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Pr="00AA5E61">
              <w:rPr>
                <w:b/>
                <w:bCs/>
                <w:sz w:val="18"/>
                <w:szCs w:val="18"/>
              </w:rPr>
              <w:t>-</w:t>
            </w:r>
            <w:r>
              <w:rPr>
                <w:b/>
                <w:bCs/>
                <w:sz w:val="18"/>
                <w:szCs w:val="18"/>
              </w:rPr>
              <w:t>24</w:t>
            </w:r>
          </w:p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Pr="00980877" w:rsidRDefault="009E5C8D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552" w:type="dxa"/>
            <w:vMerge w:val="restart"/>
            <w:tcBorders>
              <w:top w:val="dashDotStroked" w:sz="24" w:space="0" w:color="auto"/>
            </w:tcBorders>
            <w:vAlign w:val="center"/>
          </w:tcPr>
          <w:p w:rsidR="009E5C8D" w:rsidRPr="00DC5E5F" w:rsidRDefault="009E5C8D" w:rsidP="009F0E1C">
            <w:pPr>
              <w:pStyle w:val="GvdeMetn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C5E5F">
              <w:rPr>
                <w:b/>
                <w:bCs/>
                <w:sz w:val="22"/>
                <w:szCs w:val="22"/>
              </w:rPr>
              <w:t>3.Coşku ve Heyecanı Dile Getiren Metinler (Şiir)</w:t>
            </w:r>
          </w:p>
          <w:p w:rsidR="009E5C8D" w:rsidRPr="00DC5E5F" w:rsidRDefault="009E5C8D" w:rsidP="009F0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7" w:type="dxa"/>
            <w:vMerge w:val="restart"/>
            <w:tcBorders>
              <w:top w:val="dashDotStroked" w:sz="24" w:space="0" w:color="auto"/>
            </w:tcBorders>
            <w:vAlign w:val="center"/>
          </w:tcPr>
          <w:p w:rsidR="009E5C8D" w:rsidRPr="00EC1A81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EC1A81">
              <w:rPr>
                <w:b/>
                <w:bCs/>
                <w:sz w:val="18"/>
                <w:szCs w:val="18"/>
              </w:rPr>
              <w:t>Tanzimat Dönemi şiirlerini inceleme.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1.Tanzimat şiirinde ahengi sağlayan unsurları belirler.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 xml:space="preserve">2.Şiirdeki söyleyiş tarzı ve ses </w:t>
            </w:r>
            <w:proofErr w:type="gramStart"/>
            <w:r w:rsidRPr="00224AC0">
              <w:rPr>
                <w:sz w:val="16"/>
                <w:szCs w:val="16"/>
              </w:rPr>
              <w:t>ile,</w:t>
            </w:r>
            <w:proofErr w:type="gramEnd"/>
            <w:r w:rsidRPr="00224AC0">
              <w:rPr>
                <w:sz w:val="16"/>
                <w:szCs w:val="16"/>
              </w:rPr>
              <w:t xml:space="preserve"> yazıldığı dönem arasındaki ilişkiyi açıklar.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3.Birimlerin birbirleriyle ilişkisini belirler, bir tema etrafında nasıl birleştiğini açıklar.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4.Birimlerin metnin tamamı içindeki işlevini açıklar.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5.Şiirin yapı bakımından özelliklerini belirler.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 xml:space="preserve">6.Şiirde, tarih ve sosyal değerlerle ilişkili söz ve </w:t>
            </w:r>
            <w:proofErr w:type="gramStart"/>
            <w:r w:rsidRPr="00224AC0">
              <w:rPr>
                <w:sz w:val="16"/>
                <w:szCs w:val="16"/>
              </w:rPr>
              <w:t>söz  grupları</w:t>
            </w:r>
            <w:proofErr w:type="gramEnd"/>
            <w:r w:rsidRPr="00224AC0">
              <w:rPr>
                <w:sz w:val="16"/>
                <w:szCs w:val="16"/>
              </w:rPr>
              <w:t xml:space="preserve"> olup olmadığını açıklar.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7.Şiirin temasını bulur, dönemin gerçekliği ile ilişkini açıklar.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8.Temanın bireyle ilişkisini kurar.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9.Şiirlerdeki temayı daha önceki dönemin şiirlerindeki temayla karşılaştırır.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10.Şiirin temasını güncelleştirir.</w:t>
            </w:r>
          </w:p>
          <w:p w:rsidR="009E5C8D" w:rsidRPr="00224AC0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11.Şiiri yorumlar.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12.Şiirde kullanılan yeni kavramları ve yeni imajları belirler.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13.Yeni kavramların “Aydınlanma Dönemi” düşüncesiyle ilişkisini belirler.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14.Şiirin Batı düşüncesiyle, klâsik ve romantik edebiyatla ilişkisini belirler.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15.Şiirin, gelenekle ilişkisini açıklar.</w:t>
            </w:r>
          </w:p>
          <w:p w:rsidR="009E5C8D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 xml:space="preserve">16.Metinlerin tema bakımından birbiriyle ilişkisi olup olmadığını tartışır. </w:t>
            </w:r>
          </w:p>
          <w:p w:rsidR="009E5C8D" w:rsidRDefault="009E5C8D" w:rsidP="009F0E1C">
            <w:pPr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>17.İncelediği şiirin hissettiklerini ifade eder.</w:t>
            </w:r>
          </w:p>
          <w:p w:rsidR="009E5C8D" w:rsidRPr="00EE2229" w:rsidRDefault="009E5C8D" w:rsidP="009F0E1C">
            <w:pPr>
              <w:rPr>
                <w:color w:val="000000"/>
                <w:sz w:val="16"/>
                <w:szCs w:val="16"/>
              </w:rPr>
            </w:pPr>
            <w:r w:rsidRPr="00EE2229">
              <w:rPr>
                <w:sz w:val="16"/>
                <w:szCs w:val="16"/>
              </w:rPr>
              <w:t>18.Tanzimat Dönemi Edebiyatı’nda incelediği şiirlerle, Divan edebiyatına ait şiirleri karşılaştırır.</w:t>
            </w:r>
            <w:r w:rsidRPr="00EE2229">
              <w:rPr>
                <w:color w:val="000000"/>
                <w:sz w:val="16"/>
                <w:szCs w:val="16"/>
              </w:rPr>
              <w:t xml:space="preserve"> </w:t>
            </w:r>
          </w:p>
          <w:p w:rsidR="009E5C8D" w:rsidRPr="00EE2229" w:rsidRDefault="009E5C8D" w:rsidP="009F0E1C">
            <w:pPr>
              <w:rPr>
                <w:color w:val="000000"/>
                <w:sz w:val="16"/>
                <w:szCs w:val="16"/>
              </w:rPr>
            </w:pPr>
            <w:r w:rsidRPr="00EE2229">
              <w:rPr>
                <w:color w:val="000000"/>
                <w:sz w:val="16"/>
                <w:szCs w:val="16"/>
              </w:rPr>
              <w:t xml:space="preserve">19.Şairin fikrî ve edebî yönü hakkında çıkarımlarda bulunur. </w:t>
            </w:r>
          </w:p>
          <w:p w:rsidR="009E5C8D" w:rsidRPr="00224AC0" w:rsidRDefault="009E5C8D" w:rsidP="009F0E1C">
            <w:pPr>
              <w:rPr>
                <w:sz w:val="16"/>
                <w:szCs w:val="16"/>
              </w:rPr>
            </w:pPr>
            <w:r w:rsidRPr="00EE2229">
              <w:rPr>
                <w:color w:val="000000"/>
                <w:sz w:val="16"/>
                <w:szCs w:val="16"/>
              </w:rPr>
              <w:t>20.Eserle şair arasındaki ilişkiyi belirler.</w:t>
            </w:r>
          </w:p>
        </w:tc>
      </w:tr>
      <w:tr w:rsidR="009E5C8D" w:rsidRPr="001271EF" w:rsidTr="00962E8C">
        <w:trPr>
          <w:cantSplit/>
          <w:trHeight w:val="1217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  <w:p w:rsidR="009E5C8D" w:rsidRPr="00AA5E61" w:rsidRDefault="009E5C8D" w:rsidP="00C306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27-31</w:t>
            </w:r>
          </w:p>
        </w:tc>
        <w:tc>
          <w:tcPr>
            <w:tcW w:w="283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9E5C8D" w:rsidRDefault="009E5C8D" w:rsidP="00C306DB">
            <w:pPr>
              <w:jc w:val="center"/>
              <w:rPr>
                <w:b/>
                <w:bCs/>
              </w:rPr>
            </w:pPr>
          </w:p>
          <w:p w:rsidR="009E5C8D" w:rsidRDefault="009E5C8D" w:rsidP="00C30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9E5C8D" w:rsidRDefault="009E5C8D" w:rsidP="00C306DB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bottom w:val="dashDotStroked" w:sz="24" w:space="0" w:color="auto"/>
            </w:tcBorders>
            <w:vAlign w:val="center"/>
          </w:tcPr>
          <w:p w:rsidR="009E5C8D" w:rsidRPr="00DC5E5F" w:rsidRDefault="009E5C8D" w:rsidP="009F0E1C">
            <w:pPr>
              <w:pStyle w:val="GvdeMetn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37" w:type="dxa"/>
            <w:vMerge/>
            <w:tcBorders>
              <w:bottom w:val="dashDotStroked" w:sz="24" w:space="0" w:color="auto"/>
            </w:tcBorders>
            <w:vAlign w:val="center"/>
          </w:tcPr>
          <w:p w:rsidR="009E5C8D" w:rsidRDefault="009E5C8D" w:rsidP="009F0E1C">
            <w:pPr>
              <w:pStyle w:val="stbilgi"/>
              <w:tabs>
                <w:tab w:val="clear" w:pos="4536"/>
                <w:tab w:val="clear" w:pos="9072"/>
              </w:tabs>
              <w:spacing w:line="20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3972D4" w:rsidRPr="001271EF">
        <w:trPr>
          <w:cantSplit/>
          <w:jc w:val="center"/>
        </w:trPr>
        <w:tc>
          <w:tcPr>
            <w:tcW w:w="3662" w:type="dxa"/>
            <w:gridSpan w:val="3"/>
            <w:tcBorders>
              <w:top w:val="dashDotStroked" w:sz="24" w:space="0" w:color="auto"/>
            </w:tcBorders>
            <w:vAlign w:val="center"/>
          </w:tcPr>
          <w:p w:rsidR="003972D4" w:rsidRPr="00011046" w:rsidRDefault="003972D4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6637" w:type="dxa"/>
            <w:tcBorders>
              <w:top w:val="dashDotStroked" w:sz="24" w:space="0" w:color="auto"/>
            </w:tcBorders>
            <w:vAlign w:val="center"/>
          </w:tcPr>
          <w:p w:rsidR="003972D4" w:rsidRPr="00224AC0" w:rsidRDefault="003972D4" w:rsidP="005F1C59">
            <w:pPr>
              <w:jc w:val="both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 xml:space="preserve">Türk Edebiyatı ders </w:t>
            </w:r>
            <w:proofErr w:type="spellStart"/>
            <w:proofErr w:type="gramStart"/>
            <w:r w:rsidRPr="00224AC0">
              <w:rPr>
                <w:sz w:val="16"/>
                <w:szCs w:val="16"/>
              </w:rPr>
              <w:t>kitabı,kompozisyon</w:t>
            </w:r>
            <w:proofErr w:type="spellEnd"/>
            <w:proofErr w:type="gramEnd"/>
            <w:r w:rsidRPr="00224AC0">
              <w:rPr>
                <w:sz w:val="16"/>
                <w:szCs w:val="16"/>
              </w:rPr>
              <w:t xml:space="preserve"> yardımcı kitapları, </w:t>
            </w:r>
            <w:proofErr w:type="spellStart"/>
            <w:r w:rsidRPr="00224AC0">
              <w:rPr>
                <w:sz w:val="16"/>
                <w:szCs w:val="16"/>
              </w:rPr>
              <w:t>sözlükler,yazım</w:t>
            </w:r>
            <w:proofErr w:type="spellEnd"/>
            <w:r w:rsidRPr="00224AC0">
              <w:rPr>
                <w:sz w:val="16"/>
                <w:szCs w:val="16"/>
              </w:rPr>
              <w:t xml:space="preserve"> kılavuzu, atasözleri ve Deyimler </w:t>
            </w:r>
            <w:proofErr w:type="spellStart"/>
            <w:r w:rsidRPr="00224AC0">
              <w:rPr>
                <w:sz w:val="16"/>
                <w:szCs w:val="16"/>
              </w:rPr>
              <w:t>Sözlüğü,işlenen</w:t>
            </w:r>
            <w:proofErr w:type="spellEnd"/>
            <w:r w:rsidRPr="00224AC0">
              <w:rPr>
                <w:sz w:val="16"/>
                <w:szCs w:val="16"/>
              </w:rPr>
              <w:t xml:space="preserve"> konularla ilgili metinlerin yer aldığı bütün </w:t>
            </w:r>
            <w:proofErr w:type="spellStart"/>
            <w:r w:rsidRPr="00224AC0">
              <w:rPr>
                <w:sz w:val="16"/>
                <w:szCs w:val="16"/>
              </w:rPr>
              <w:t>kaynaklar,edebiyat</w:t>
            </w:r>
            <w:proofErr w:type="spellEnd"/>
            <w:r w:rsidRPr="00224AC0">
              <w:rPr>
                <w:sz w:val="16"/>
                <w:szCs w:val="16"/>
              </w:rPr>
              <w:t xml:space="preserve"> tarihi kitapları, ansiklopediler, internet, gazete ve dergiler</w:t>
            </w:r>
          </w:p>
        </w:tc>
      </w:tr>
      <w:tr w:rsidR="003972D4" w:rsidRPr="001271EF">
        <w:trPr>
          <w:cantSplit/>
          <w:trHeight w:val="356"/>
          <w:jc w:val="center"/>
        </w:trPr>
        <w:tc>
          <w:tcPr>
            <w:tcW w:w="3662" w:type="dxa"/>
            <w:gridSpan w:val="3"/>
            <w:vAlign w:val="center"/>
          </w:tcPr>
          <w:p w:rsidR="003972D4" w:rsidRPr="00011046" w:rsidRDefault="003972D4" w:rsidP="004B52EB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6637" w:type="dxa"/>
            <w:vAlign w:val="center"/>
          </w:tcPr>
          <w:p w:rsidR="003972D4" w:rsidRPr="00224AC0" w:rsidRDefault="003972D4" w:rsidP="005F1C59">
            <w:pPr>
              <w:jc w:val="both"/>
              <w:rPr>
                <w:sz w:val="16"/>
                <w:szCs w:val="16"/>
              </w:rPr>
            </w:pPr>
            <w:r w:rsidRPr="00224AC0">
              <w:rPr>
                <w:sz w:val="16"/>
                <w:szCs w:val="16"/>
              </w:rPr>
              <w:t xml:space="preserve">Soru - </w:t>
            </w:r>
            <w:proofErr w:type="spellStart"/>
            <w:proofErr w:type="gramStart"/>
            <w:r w:rsidRPr="00224AC0">
              <w:rPr>
                <w:sz w:val="16"/>
                <w:szCs w:val="16"/>
              </w:rPr>
              <w:t>cevap,beyin</w:t>
            </w:r>
            <w:proofErr w:type="spellEnd"/>
            <w:proofErr w:type="gramEnd"/>
            <w:r w:rsidRPr="00224AC0">
              <w:rPr>
                <w:sz w:val="16"/>
                <w:szCs w:val="16"/>
              </w:rPr>
              <w:t xml:space="preserve"> </w:t>
            </w:r>
            <w:proofErr w:type="spellStart"/>
            <w:r w:rsidRPr="00224AC0">
              <w:rPr>
                <w:sz w:val="16"/>
                <w:szCs w:val="16"/>
              </w:rPr>
              <w:t>fırtınası,problem</w:t>
            </w:r>
            <w:proofErr w:type="spellEnd"/>
            <w:r w:rsidRPr="00224AC0">
              <w:rPr>
                <w:sz w:val="16"/>
                <w:szCs w:val="16"/>
              </w:rPr>
              <w:t xml:space="preserve"> </w:t>
            </w:r>
            <w:proofErr w:type="spellStart"/>
            <w:r w:rsidRPr="00224AC0">
              <w:rPr>
                <w:sz w:val="16"/>
                <w:szCs w:val="16"/>
              </w:rPr>
              <w:t>çözme,inceleme,uygulama,araştırma,örnek</w:t>
            </w:r>
            <w:proofErr w:type="spellEnd"/>
            <w:r w:rsidRPr="00224AC0">
              <w:rPr>
                <w:sz w:val="16"/>
                <w:szCs w:val="16"/>
              </w:rPr>
              <w:t xml:space="preserve"> olay </w:t>
            </w:r>
            <w:proofErr w:type="spellStart"/>
            <w:r w:rsidRPr="00224AC0">
              <w:rPr>
                <w:sz w:val="16"/>
                <w:szCs w:val="16"/>
              </w:rPr>
              <w:t>incelemesi,iş</w:t>
            </w:r>
            <w:proofErr w:type="spellEnd"/>
            <w:r w:rsidRPr="00224AC0">
              <w:rPr>
                <w:sz w:val="16"/>
                <w:szCs w:val="16"/>
              </w:rPr>
              <w:t xml:space="preserve"> birliğine dayalı </w:t>
            </w:r>
            <w:proofErr w:type="spellStart"/>
            <w:r w:rsidRPr="00224AC0">
              <w:rPr>
                <w:sz w:val="16"/>
                <w:szCs w:val="16"/>
              </w:rPr>
              <w:t>öğrenme,çoklu</w:t>
            </w:r>
            <w:proofErr w:type="spellEnd"/>
            <w:r w:rsidRPr="00224AC0">
              <w:rPr>
                <w:sz w:val="16"/>
                <w:szCs w:val="16"/>
              </w:rPr>
              <w:t xml:space="preserve"> zekâ</w:t>
            </w:r>
          </w:p>
        </w:tc>
      </w:tr>
      <w:tr w:rsidR="003972D4" w:rsidRPr="001271EF">
        <w:trPr>
          <w:cantSplit/>
          <w:trHeight w:val="305"/>
          <w:jc w:val="center"/>
        </w:trPr>
        <w:tc>
          <w:tcPr>
            <w:tcW w:w="3662" w:type="dxa"/>
            <w:gridSpan w:val="3"/>
            <w:vAlign w:val="center"/>
          </w:tcPr>
          <w:p w:rsidR="003972D4" w:rsidRPr="001271EF" w:rsidRDefault="003972D4">
            <w:pPr>
              <w:rPr>
                <w:b/>
                <w:bCs/>
                <w:sz w:val="16"/>
                <w:szCs w:val="16"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</w:tc>
        <w:tc>
          <w:tcPr>
            <w:tcW w:w="6637" w:type="dxa"/>
            <w:vAlign w:val="center"/>
          </w:tcPr>
          <w:p w:rsidR="009E5C8D" w:rsidRPr="009E5C8D" w:rsidRDefault="009E5C8D" w:rsidP="009E5C8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9E5C8D">
              <w:rPr>
                <w:sz w:val="18"/>
                <w:szCs w:val="18"/>
              </w:rPr>
              <w:t xml:space="preserve">14 Ekim Dünya Standartlar Günü / 27 Ekim Dünya Turizm Günü </w:t>
            </w:r>
          </w:p>
          <w:p w:rsidR="009E5C8D" w:rsidRPr="009E5C8D" w:rsidRDefault="009E5C8D" w:rsidP="009E5C8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9E5C8D">
              <w:rPr>
                <w:sz w:val="18"/>
                <w:szCs w:val="18"/>
              </w:rPr>
              <w:t>29 Ekim Cumhuriyet Bayramı / 29 Ekim-4 Kasım Kızılay Haftası</w:t>
            </w:r>
          </w:p>
          <w:p w:rsidR="003972D4" w:rsidRPr="004B52EB" w:rsidRDefault="009E5C8D" w:rsidP="009E5C8D">
            <w:pPr>
              <w:numPr>
                <w:ilvl w:val="0"/>
                <w:numId w:val="8"/>
              </w:numPr>
              <w:rPr>
                <w:b/>
                <w:bCs/>
                <w:sz w:val="16"/>
                <w:szCs w:val="16"/>
              </w:rPr>
            </w:pPr>
            <w:r w:rsidRPr="009E5C8D">
              <w:rPr>
                <w:sz w:val="18"/>
                <w:szCs w:val="18"/>
              </w:rPr>
              <w:t>Kurban Bayramı: 04-7 Ekim 2014</w:t>
            </w:r>
          </w:p>
        </w:tc>
      </w:tr>
    </w:tbl>
    <w:p w:rsidR="003972D4" w:rsidRDefault="003972D4" w:rsidP="00BD20AE">
      <w:pPr>
        <w:rPr>
          <w:b/>
          <w:bCs/>
          <w:sz w:val="18"/>
          <w:szCs w:val="18"/>
        </w:rPr>
      </w:pPr>
      <w:r w:rsidRPr="002D60D0">
        <w:rPr>
          <w:b/>
          <w:bCs/>
          <w:sz w:val="18"/>
          <w:szCs w:val="18"/>
        </w:rPr>
        <w:tab/>
      </w:r>
    </w:p>
    <w:sectPr w:rsidR="003972D4" w:rsidSect="003B47EA">
      <w:pgSz w:w="11906" w:h="16838"/>
      <w:pgMar w:top="426" w:right="991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>
    <w:nsid w:val="18855468"/>
    <w:multiLevelType w:val="hybridMultilevel"/>
    <w:tmpl w:val="D31A2B3E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nsid w:val="2B702626"/>
    <w:multiLevelType w:val="hybridMultilevel"/>
    <w:tmpl w:val="51A242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5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6">
    <w:nsid w:val="781E71F4"/>
    <w:multiLevelType w:val="hybridMultilevel"/>
    <w:tmpl w:val="68142874"/>
    <w:lvl w:ilvl="0" w:tplc="3DF68F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B456645"/>
    <w:multiLevelType w:val="hybridMultilevel"/>
    <w:tmpl w:val="7822114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1046"/>
    <w:rsid w:val="00037D35"/>
    <w:rsid w:val="0007011C"/>
    <w:rsid w:val="00087888"/>
    <w:rsid w:val="000F3FA3"/>
    <w:rsid w:val="001271D2"/>
    <w:rsid w:val="001271EF"/>
    <w:rsid w:val="00142056"/>
    <w:rsid w:val="0015055C"/>
    <w:rsid w:val="001A2832"/>
    <w:rsid w:val="001A6010"/>
    <w:rsid w:val="001C2C1D"/>
    <w:rsid w:val="00203EB4"/>
    <w:rsid w:val="00224AC0"/>
    <w:rsid w:val="00241CE2"/>
    <w:rsid w:val="002D2255"/>
    <w:rsid w:val="002D60D0"/>
    <w:rsid w:val="0031169E"/>
    <w:rsid w:val="003660FE"/>
    <w:rsid w:val="00376489"/>
    <w:rsid w:val="003972D4"/>
    <w:rsid w:val="003B47EA"/>
    <w:rsid w:val="003B5AFB"/>
    <w:rsid w:val="003E73E0"/>
    <w:rsid w:val="004577BA"/>
    <w:rsid w:val="00491520"/>
    <w:rsid w:val="004B16C5"/>
    <w:rsid w:val="004B52EB"/>
    <w:rsid w:val="004C1D53"/>
    <w:rsid w:val="004E7E9A"/>
    <w:rsid w:val="004E7F6F"/>
    <w:rsid w:val="00507619"/>
    <w:rsid w:val="00515F2E"/>
    <w:rsid w:val="00543349"/>
    <w:rsid w:val="0056136E"/>
    <w:rsid w:val="005654CD"/>
    <w:rsid w:val="00565980"/>
    <w:rsid w:val="00567A1C"/>
    <w:rsid w:val="005C248D"/>
    <w:rsid w:val="005C65C4"/>
    <w:rsid w:val="005D0A96"/>
    <w:rsid w:val="005E15C4"/>
    <w:rsid w:val="005E42D8"/>
    <w:rsid w:val="005F1C59"/>
    <w:rsid w:val="005F7512"/>
    <w:rsid w:val="00612A9E"/>
    <w:rsid w:val="0064550C"/>
    <w:rsid w:val="00670E4B"/>
    <w:rsid w:val="006C4BC0"/>
    <w:rsid w:val="006F26A1"/>
    <w:rsid w:val="00781F3C"/>
    <w:rsid w:val="007A3A7F"/>
    <w:rsid w:val="00834A36"/>
    <w:rsid w:val="00841217"/>
    <w:rsid w:val="0084599C"/>
    <w:rsid w:val="008725DD"/>
    <w:rsid w:val="008D3B2E"/>
    <w:rsid w:val="008F7AB1"/>
    <w:rsid w:val="00904056"/>
    <w:rsid w:val="00985ED4"/>
    <w:rsid w:val="00994314"/>
    <w:rsid w:val="00995012"/>
    <w:rsid w:val="009B36D0"/>
    <w:rsid w:val="009C538C"/>
    <w:rsid w:val="009E5C8D"/>
    <w:rsid w:val="009F0E1C"/>
    <w:rsid w:val="00A05BD6"/>
    <w:rsid w:val="00A92711"/>
    <w:rsid w:val="00B30E34"/>
    <w:rsid w:val="00B369D0"/>
    <w:rsid w:val="00B432A5"/>
    <w:rsid w:val="00B46F0F"/>
    <w:rsid w:val="00B531F2"/>
    <w:rsid w:val="00BA107D"/>
    <w:rsid w:val="00BA75C1"/>
    <w:rsid w:val="00BB1C8A"/>
    <w:rsid w:val="00BC2EB1"/>
    <w:rsid w:val="00BD20AE"/>
    <w:rsid w:val="00BE176F"/>
    <w:rsid w:val="00C2484C"/>
    <w:rsid w:val="00C31B95"/>
    <w:rsid w:val="00C7068A"/>
    <w:rsid w:val="00C909DA"/>
    <w:rsid w:val="00CB5A0B"/>
    <w:rsid w:val="00CD3E0D"/>
    <w:rsid w:val="00CE0A62"/>
    <w:rsid w:val="00D56914"/>
    <w:rsid w:val="00D64CB3"/>
    <w:rsid w:val="00D70E13"/>
    <w:rsid w:val="00D77BCF"/>
    <w:rsid w:val="00D86DC5"/>
    <w:rsid w:val="00DC5E5F"/>
    <w:rsid w:val="00DF5F83"/>
    <w:rsid w:val="00E06882"/>
    <w:rsid w:val="00E73F8E"/>
    <w:rsid w:val="00E76796"/>
    <w:rsid w:val="00E82457"/>
    <w:rsid w:val="00E9269D"/>
    <w:rsid w:val="00EC1A81"/>
    <w:rsid w:val="00EE2229"/>
    <w:rsid w:val="00EF5356"/>
    <w:rsid w:val="00EF6A1E"/>
    <w:rsid w:val="00F02B0F"/>
    <w:rsid w:val="00F04154"/>
    <w:rsid w:val="00F25F50"/>
    <w:rsid w:val="00F50543"/>
    <w:rsid w:val="00F53966"/>
    <w:rsid w:val="00F6363B"/>
    <w:rsid w:val="00F83A94"/>
    <w:rsid w:val="00F9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F8E"/>
  </w:style>
  <w:style w:type="paragraph" w:styleId="Balk1">
    <w:name w:val="heading 1"/>
    <w:basedOn w:val="Normal"/>
    <w:next w:val="Normal"/>
    <w:link w:val="Balk1Char"/>
    <w:uiPriority w:val="99"/>
    <w:qFormat/>
    <w:rsid w:val="00E73F8E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E73F8E"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rsid w:val="00E73F8E"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rsid w:val="00E73F8E"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rsid w:val="00E73F8E"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rsid w:val="00E73F8E"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rsid w:val="00E73F8E"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rsid w:val="00E73F8E"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rsid w:val="00E73F8E"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Balk4Char">
    <w:name w:val="Başlık 4 Char"/>
    <w:link w:val="Bal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Balk5Char">
    <w:name w:val="Başlık 5 Char"/>
    <w:link w:val="Bal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9"/>
    <w:semiHidden/>
    <w:rPr>
      <w:rFonts w:ascii="Calibri" w:hAnsi="Calibri" w:cs="Calibri"/>
      <w:b/>
      <w:bCs/>
    </w:rPr>
  </w:style>
  <w:style w:type="character" w:customStyle="1" w:styleId="Balk7Char">
    <w:name w:val="Başlık 7 Char"/>
    <w:link w:val="Balk7"/>
    <w:uiPriority w:val="99"/>
    <w:semiHidden/>
    <w:rPr>
      <w:rFonts w:ascii="Calibri" w:hAnsi="Calibri" w:cs="Calibri"/>
      <w:sz w:val="24"/>
      <w:szCs w:val="24"/>
    </w:rPr>
  </w:style>
  <w:style w:type="character" w:customStyle="1" w:styleId="Balk8Char">
    <w:name w:val="Başlık 8 Char"/>
    <w:link w:val="Bal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Balk9Char">
    <w:name w:val="Başlık 9 Char"/>
    <w:link w:val="Balk9"/>
    <w:uiPriority w:val="99"/>
    <w:semiHidden/>
    <w:rPr>
      <w:rFonts w:ascii="Cambria" w:hAnsi="Cambria" w:cs="Cambria"/>
    </w:rPr>
  </w:style>
  <w:style w:type="paragraph" w:styleId="GvdeMetni">
    <w:name w:val="Body Text"/>
    <w:basedOn w:val="Normal"/>
    <w:link w:val="GvdeMetniChar"/>
    <w:uiPriority w:val="99"/>
    <w:rsid w:val="00E73F8E"/>
    <w:rPr>
      <w:sz w:val="16"/>
      <w:szCs w:val="16"/>
    </w:rPr>
  </w:style>
  <w:style w:type="character" w:customStyle="1" w:styleId="GvdeMetniChar">
    <w:name w:val="Gövde Metni Char"/>
    <w:link w:val="GvdeMetni"/>
    <w:uiPriority w:val="99"/>
    <w:semiHidden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E73F8E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rsid w:val="00E73F8E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B46F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bilgiChar">
    <w:name w:val="Üstbilgi Char"/>
    <w:link w:val="stbilgi"/>
    <w:uiPriority w:val="99"/>
    <w:semiHidden/>
    <w:rPr>
      <w:sz w:val="20"/>
      <w:szCs w:val="20"/>
    </w:rPr>
  </w:style>
  <w:style w:type="character" w:styleId="Kpr">
    <w:name w:val="Hyperlink"/>
    <w:uiPriority w:val="99"/>
    <w:rsid w:val="00BE17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755</Words>
  <Characters>4307</Characters>
  <Application>Microsoft Office Word</Application>
  <DocSecurity>0</DocSecurity>
  <Lines>35</Lines>
  <Paragraphs>10</Paragraphs>
  <ScaleCrop>false</ScaleCrop>
  <Company>DİMA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8</cp:revision>
  <cp:lastPrinted>2007-09-16T19:36:00Z</cp:lastPrinted>
  <dcterms:created xsi:type="dcterms:W3CDTF">2013-07-23T12:19:00Z</dcterms:created>
  <dcterms:modified xsi:type="dcterms:W3CDTF">2014-07-30T23:32:00Z</dcterms:modified>
  <cp:category>Turkceciler.com</cp:category>
</cp:coreProperties>
</file>