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D34" w:rsidRPr="00EF4C99" w:rsidRDefault="00512D34" w:rsidP="008E5987">
      <w:pPr>
        <w:ind w:left="-567"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EF4C99">
        <w:rPr>
          <w:rFonts w:ascii="Times New Roman" w:hAnsi="Times New Roman" w:cs="Times New Roman"/>
          <w:b/>
          <w:bCs/>
          <w:sz w:val="20"/>
          <w:szCs w:val="20"/>
        </w:rPr>
        <w:t>1.TEOG KONULARI KAVRAM AÇIKLAMALARI</w:t>
      </w:r>
    </w:p>
    <w:p w:rsidR="001626D5" w:rsidRPr="00EF4C99" w:rsidRDefault="001626D5">
      <w:pPr>
        <w:rPr>
          <w:rFonts w:ascii="Times New Roman" w:hAnsi="Times New Roman" w:cs="Times New Roman"/>
          <w:sz w:val="20"/>
          <w:szCs w:val="20"/>
        </w:rPr>
      </w:pPr>
      <w:r w:rsidRPr="00EF4C99">
        <w:rPr>
          <w:rFonts w:ascii="Times New Roman" w:hAnsi="Times New Roman" w:cs="Times New Roman"/>
          <w:b/>
          <w:bCs/>
          <w:sz w:val="20"/>
          <w:szCs w:val="20"/>
        </w:rPr>
        <w:t xml:space="preserve">SÖMÜRGECİLİK:  </w:t>
      </w:r>
      <w:r w:rsidRPr="00EF4C99">
        <w:rPr>
          <w:rFonts w:ascii="Times New Roman" w:hAnsi="Times New Roman" w:cs="Times New Roman"/>
          <w:sz w:val="20"/>
          <w:szCs w:val="20"/>
        </w:rPr>
        <w:t xml:space="preserve">Genellikle bir devletin başka </w:t>
      </w:r>
      <w:hyperlink r:id="rId7" w:tooltip="Ulus" w:history="1">
        <w:r w:rsidRPr="00EF4C99">
          <w:rPr>
            <w:rStyle w:val="Kpr"/>
            <w:rFonts w:ascii="Times New Roman" w:hAnsi="Times New Roman" w:cs="Times New Roman"/>
            <w:sz w:val="20"/>
            <w:szCs w:val="20"/>
          </w:rPr>
          <w:t>ulusları</w:t>
        </w:r>
      </w:hyperlink>
      <w:r w:rsidRPr="00EF4C99">
        <w:rPr>
          <w:rFonts w:ascii="Times New Roman" w:hAnsi="Times New Roman" w:cs="Times New Roman"/>
          <w:sz w:val="20"/>
          <w:szCs w:val="20"/>
        </w:rPr>
        <w:t>, devletleri, toplulukları, siyasal ve ekonomik egemenliği altına alarak yayılması veya yayılma istemidir.</w:t>
      </w:r>
    </w:p>
    <w:p w:rsidR="006F5156" w:rsidRPr="00EF4C99" w:rsidRDefault="001626D5">
      <w:pPr>
        <w:rPr>
          <w:rFonts w:ascii="Times New Roman" w:hAnsi="Times New Roman" w:cs="Times New Roman"/>
          <w:sz w:val="20"/>
          <w:szCs w:val="20"/>
        </w:rPr>
      </w:pPr>
      <w:r w:rsidRPr="00EF4C99">
        <w:rPr>
          <w:rFonts w:ascii="Times New Roman" w:hAnsi="Times New Roman" w:cs="Times New Roman"/>
          <w:sz w:val="20"/>
          <w:szCs w:val="20"/>
        </w:rPr>
        <w:t xml:space="preserve"> Örnek:  Güçlü devletlerin zayıf gelişmemiş devletleri maddi ve manevi değerlerini istediği gibi kullanması.</w:t>
      </w:r>
    </w:p>
    <w:p w:rsidR="001626D5" w:rsidRPr="00EF4C99" w:rsidRDefault="001626D5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EF4C99">
        <w:rPr>
          <w:rFonts w:ascii="Times New Roman" w:hAnsi="Times New Roman" w:cs="Times New Roman"/>
          <w:b/>
          <w:sz w:val="20"/>
          <w:szCs w:val="20"/>
        </w:rPr>
        <w:t>MİLLİYETÇİLİK</w:t>
      </w:r>
      <w:r w:rsidRPr="00EF4C99">
        <w:rPr>
          <w:rFonts w:ascii="Times New Roman" w:hAnsi="Times New Roman" w:cs="Times New Roman"/>
          <w:sz w:val="20"/>
          <w:szCs w:val="20"/>
        </w:rPr>
        <w:t xml:space="preserve"> , kendi</w:t>
      </w:r>
      <w:proofErr w:type="gramEnd"/>
      <w:r w:rsidRPr="00EF4C99">
        <w:rPr>
          <w:rFonts w:ascii="Times New Roman" w:hAnsi="Times New Roman" w:cs="Times New Roman"/>
          <w:sz w:val="20"/>
          <w:szCs w:val="20"/>
        </w:rPr>
        <w:t xml:space="preserve"> ırkını ve kültürünü yaşatmak hatta onu yüceltmek için yapılan çabalar ve bu yolda benimsenen ilkelerdir</w:t>
      </w:r>
    </w:p>
    <w:p w:rsidR="001626D5" w:rsidRPr="00EF4C99" w:rsidRDefault="001626D5">
      <w:pPr>
        <w:rPr>
          <w:rFonts w:ascii="Times New Roman" w:hAnsi="Times New Roman" w:cs="Times New Roman"/>
          <w:sz w:val="20"/>
          <w:szCs w:val="20"/>
        </w:rPr>
      </w:pPr>
      <w:r w:rsidRPr="00EF4C99">
        <w:rPr>
          <w:rFonts w:ascii="Times New Roman" w:hAnsi="Times New Roman" w:cs="Times New Roman"/>
          <w:sz w:val="20"/>
          <w:szCs w:val="20"/>
        </w:rPr>
        <w:t>Örnek: Sırp Milliyetçiliği, ( İmparatorlukların yıkılmasına neden oldu</w:t>
      </w:r>
      <w:r w:rsidR="00DC613D" w:rsidRPr="00EF4C99">
        <w:rPr>
          <w:rFonts w:ascii="Times New Roman" w:hAnsi="Times New Roman" w:cs="Times New Roman"/>
          <w:sz w:val="20"/>
          <w:szCs w:val="20"/>
        </w:rPr>
        <w:t>)</w:t>
      </w:r>
    </w:p>
    <w:p w:rsidR="001626D5" w:rsidRPr="00EF4C99" w:rsidRDefault="00DC613D">
      <w:pPr>
        <w:rPr>
          <w:rStyle w:val="st"/>
          <w:rFonts w:ascii="Times New Roman" w:hAnsi="Times New Roman" w:cs="Times New Roman"/>
          <w:color w:val="222222"/>
          <w:sz w:val="20"/>
          <w:szCs w:val="20"/>
        </w:rPr>
      </w:pPr>
      <w:r w:rsidRPr="00EF4C99">
        <w:rPr>
          <w:rStyle w:val="st"/>
          <w:rFonts w:ascii="Times New Roman" w:hAnsi="Times New Roman" w:cs="Times New Roman"/>
          <w:b/>
          <w:color w:val="222222"/>
          <w:sz w:val="20"/>
          <w:szCs w:val="20"/>
        </w:rPr>
        <w:t>MANDA VE HİMAYE</w:t>
      </w:r>
      <w:r w:rsidRPr="00EF4C99">
        <w:rPr>
          <w:rStyle w:val="st"/>
          <w:rFonts w:ascii="Times New Roman" w:hAnsi="Times New Roman" w:cs="Times New Roman"/>
          <w:color w:val="222222"/>
          <w:sz w:val="20"/>
          <w:szCs w:val="20"/>
        </w:rPr>
        <w:t>: Mevcut sistem ile kendini idare edemeyen toplumların başka bir devlet tarafından idare edilmesidir. Bu sistem bağımsızlığa aykırıdır</w:t>
      </w:r>
    </w:p>
    <w:p w:rsidR="00DC613D" w:rsidRPr="00EF4C99" w:rsidRDefault="00DC613D">
      <w:pPr>
        <w:rPr>
          <w:rStyle w:val="st"/>
          <w:rFonts w:ascii="Times New Roman" w:hAnsi="Times New Roman" w:cs="Times New Roman"/>
          <w:color w:val="222222"/>
          <w:sz w:val="20"/>
          <w:szCs w:val="20"/>
        </w:rPr>
      </w:pPr>
      <w:r w:rsidRPr="00EF4C99">
        <w:rPr>
          <w:rStyle w:val="st"/>
          <w:rFonts w:ascii="Times New Roman" w:hAnsi="Times New Roman" w:cs="Times New Roman"/>
          <w:color w:val="222222"/>
          <w:sz w:val="20"/>
          <w:szCs w:val="20"/>
        </w:rPr>
        <w:t>Örnek: Ülkeyi idare edemeyen bazı Osmanlı aydınlarının Amerikan mandası ya da İngiliz Himayesi istemesi</w:t>
      </w:r>
    </w:p>
    <w:p w:rsidR="00512D34" w:rsidRPr="00EF4C99" w:rsidRDefault="00512D34">
      <w:pPr>
        <w:rPr>
          <w:rStyle w:val="st"/>
          <w:rFonts w:ascii="Times New Roman" w:hAnsi="Times New Roman" w:cs="Times New Roman"/>
          <w:color w:val="222222"/>
          <w:sz w:val="20"/>
          <w:szCs w:val="20"/>
        </w:rPr>
      </w:pPr>
    </w:p>
    <w:p w:rsidR="00DC613D" w:rsidRPr="00EF4C99" w:rsidRDefault="00DC613D" w:rsidP="00DC613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F4C99"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t>U</w:t>
      </w:r>
      <w:r w:rsidR="00512D34" w:rsidRPr="00EF4C99"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t xml:space="preserve">LUSAL EGEMENLİK </w:t>
      </w:r>
      <w:r w:rsidRPr="00EF4C99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: </w:t>
      </w:r>
      <w:hyperlink r:id="rId8" w:tooltip="Devlet" w:history="1">
        <w:r w:rsidRPr="00EF4C99">
          <w:rPr>
            <w:rFonts w:ascii="Times New Roman" w:eastAsia="Times New Roman" w:hAnsi="Times New Roman" w:cs="Times New Roman"/>
            <w:sz w:val="20"/>
            <w:szCs w:val="20"/>
            <w:lang w:eastAsia="tr-TR"/>
          </w:rPr>
          <w:t>Devletin</w:t>
        </w:r>
      </w:hyperlink>
      <w:r w:rsidRPr="00EF4C99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gücü olan </w:t>
      </w:r>
      <w:hyperlink r:id="rId9" w:tooltip="Egemenlik" w:history="1">
        <w:r w:rsidRPr="00EF4C99">
          <w:rPr>
            <w:rFonts w:ascii="Times New Roman" w:eastAsia="Times New Roman" w:hAnsi="Times New Roman" w:cs="Times New Roman"/>
            <w:sz w:val="20"/>
            <w:szCs w:val="20"/>
            <w:lang w:eastAsia="tr-TR"/>
          </w:rPr>
          <w:t>egemenliğin</w:t>
        </w:r>
      </w:hyperlink>
      <w:r w:rsidRPr="00EF4C99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doğrudan doğruya ulusa ait olmasıdır.</w:t>
      </w:r>
    </w:p>
    <w:p w:rsidR="00DC613D" w:rsidRPr="00EF4C99" w:rsidRDefault="00DC613D" w:rsidP="00DC613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F4C99">
        <w:rPr>
          <w:rFonts w:ascii="Times New Roman" w:eastAsia="Times New Roman" w:hAnsi="Times New Roman" w:cs="Times New Roman"/>
          <w:sz w:val="20"/>
          <w:szCs w:val="20"/>
          <w:lang w:eastAsia="tr-TR"/>
        </w:rPr>
        <w:t>Örnek: Osmanlıda devlet gücü Padişah ta iken Türkiye de TBMM yani halktadır.</w:t>
      </w:r>
    </w:p>
    <w:p w:rsidR="00512D34" w:rsidRPr="00EF4C99" w:rsidRDefault="00DC613D" w:rsidP="00DC613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F4C99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                      </w:t>
      </w:r>
    </w:p>
    <w:p w:rsidR="001E154E" w:rsidRPr="00EF4C99" w:rsidRDefault="007323C6" w:rsidP="00DC613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F4C99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</w:t>
      </w:r>
      <w:r w:rsidR="00DC613D" w:rsidRPr="00EF4C99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ULUS= </w:t>
      </w:r>
      <w:proofErr w:type="gramStart"/>
      <w:r w:rsidR="00DC613D" w:rsidRPr="00EF4C99">
        <w:rPr>
          <w:rFonts w:ascii="Times New Roman" w:eastAsia="Times New Roman" w:hAnsi="Times New Roman" w:cs="Times New Roman"/>
          <w:sz w:val="20"/>
          <w:szCs w:val="20"/>
          <w:lang w:eastAsia="tr-TR"/>
        </w:rPr>
        <w:t>MİLLET           ULUSAL</w:t>
      </w:r>
      <w:proofErr w:type="gramEnd"/>
      <w:r w:rsidR="00DC613D" w:rsidRPr="00EF4C99">
        <w:rPr>
          <w:rFonts w:ascii="Times New Roman" w:eastAsia="Times New Roman" w:hAnsi="Times New Roman" w:cs="Times New Roman"/>
          <w:sz w:val="20"/>
          <w:szCs w:val="20"/>
          <w:lang w:eastAsia="tr-TR"/>
        </w:rPr>
        <w:t>=MİLLİ    ULUSAL EGEMENLİK= MİLLİ EGEMENLİK</w:t>
      </w:r>
    </w:p>
    <w:p w:rsidR="001E154E" w:rsidRPr="00EF4C99" w:rsidRDefault="001E154E" w:rsidP="00DC613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DC613D" w:rsidRPr="00EF4C99" w:rsidRDefault="00DC613D" w:rsidP="00DC613D">
      <w:pPr>
        <w:rPr>
          <w:rStyle w:val="grilink141"/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F4C99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TAM BAĞI</w:t>
      </w:r>
      <w:r w:rsidR="00FD4497" w:rsidRPr="00EF4C99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MSIZLIK</w:t>
      </w:r>
      <w:r w:rsidR="00FD4497" w:rsidRPr="00EF4C99">
        <w:rPr>
          <w:rFonts w:ascii="Times New Roman" w:eastAsia="Times New Roman" w:hAnsi="Times New Roman" w:cs="Times New Roman"/>
          <w:sz w:val="20"/>
          <w:szCs w:val="20"/>
          <w:lang w:eastAsia="tr-TR"/>
        </w:rPr>
        <w:t>:</w:t>
      </w:r>
      <w:r w:rsidR="001E154E" w:rsidRPr="00EF4C99">
        <w:rPr>
          <w:rStyle w:val="Kpr"/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E154E" w:rsidRPr="00EF4C99">
        <w:rPr>
          <w:rStyle w:val="grilink141"/>
          <w:rFonts w:ascii="Times New Roman" w:hAnsi="Times New Roman" w:cs="Times New Roman"/>
          <w:bCs/>
          <w:sz w:val="20"/>
          <w:szCs w:val="20"/>
        </w:rPr>
        <w:t>Milli bir devlet, milli bir ekonomi ve başka hiç bir ülkeye bağımlı veya bağlı olmadan ayakta kalabilen kendine yetebilen, tüm kararlarını başkalarına bağlı olmadan kendi veren bir ülke olması.</w:t>
      </w:r>
    </w:p>
    <w:p w:rsidR="001E154E" w:rsidRPr="00EF4C99" w:rsidRDefault="001E154E" w:rsidP="00DC613D">
      <w:pPr>
        <w:rPr>
          <w:rStyle w:val="grilink141"/>
          <w:rFonts w:ascii="Times New Roman" w:hAnsi="Times New Roman" w:cs="Times New Roman"/>
          <w:bCs/>
          <w:sz w:val="20"/>
          <w:szCs w:val="20"/>
        </w:rPr>
      </w:pPr>
      <w:r w:rsidRPr="00EF4C99">
        <w:rPr>
          <w:rStyle w:val="grilink141"/>
          <w:rFonts w:ascii="Times New Roman" w:hAnsi="Times New Roman" w:cs="Times New Roman"/>
          <w:bCs/>
          <w:sz w:val="20"/>
          <w:szCs w:val="20"/>
        </w:rPr>
        <w:t xml:space="preserve">Örnek: </w:t>
      </w:r>
      <w:proofErr w:type="gramStart"/>
      <w:r w:rsidRPr="00EF4C99">
        <w:rPr>
          <w:rStyle w:val="grilink141"/>
          <w:rFonts w:ascii="Times New Roman" w:hAnsi="Times New Roman" w:cs="Times New Roman"/>
          <w:bCs/>
          <w:sz w:val="20"/>
          <w:szCs w:val="20"/>
        </w:rPr>
        <w:t>Türkiye .</w:t>
      </w:r>
      <w:proofErr w:type="gramEnd"/>
      <w:r w:rsidRPr="00EF4C99">
        <w:rPr>
          <w:rStyle w:val="grilink141"/>
          <w:rFonts w:ascii="Times New Roman" w:hAnsi="Times New Roman" w:cs="Times New Roman"/>
          <w:bCs/>
          <w:sz w:val="20"/>
          <w:szCs w:val="20"/>
        </w:rPr>
        <w:t xml:space="preserve"> Bu fikir manda ve </w:t>
      </w:r>
      <w:proofErr w:type="gramStart"/>
      <w:r w:rsidRPr="00EF4C99">
        <w:rPr>
          <w:rStyle w:val="grilink141"/>
          <w:rFonts w:ascii="Times New Roman" w:hAnsi="Times New Roman" w:cs="Times New Roman"/>
          <w:bCs/>
          <w:sz w:val="20"/>
          <w:szCs w:val="20"/>
        </w:rPr>
        <w:t>himayeciliğe,sömürgeciliğe</w:t>
      </w:r>
      <w:proofErr w:type="gramEnd"/>
      <w:r w:rsidRPr="00EF4C99">
        <w:rPr>
          <w:rStyle w:val="grilink141"/>
          <w:rFonts w:ascii="Times New Roman" w:hAnsi="Times New Roman" w:cs="Times New Roman"/>
          <w:bCs/>
          <w:sz w:val="20"/>
          <w:szCs w:val="20"/>
        </w:rPr>
        <w:t xml:space="preserve"> karşıdır.</w:t>
      </w:r>
    </w:p>
    <w:p w:rsidR="00512D34" w:rsidRPr="00EF4C99" w:rsidRDefault="00512D34" w:rsidP="00DC613D">
      <w:pPr>
        <w:rPr>
          <w:rStyle w:val="grilink141"/>
          <w:rFonts w:ascii="Times New Roman" w:hAnsi="Times New Roman" w:cs="Times New Roman"/>
          <w:bCs/>
          <w:sz w:val="20"/>
          <w:szCs w:val="20"/>
        </w:rPr>
      </w:pPr>
    </w:p>
    <w:p w:rsidR="001E154E" w:rsidRPr="00EF4C99" w:rsidRDefault="001E154E" w:rsidP="00DC613D">
      <w:pPr>
        <w:rPr>
          <w:rStyle w:val="grilink141"/>
          <w:rFonts w:ascii="Times New Roman" w:hAnsi="Times New Roman" w:cs="Times New Roman"/>
          <w:bCs/>
          <w:sz w:val="20"/>
          <w:szCs w:val="20"/>
        </w:rPr>
      </w:pPr>
      <w:r w:rsidRPr="00EF4C99">
        <w:rPr>
          <w:rStyle w:val="grilink141"/>
          <w:rFonts w:ascii="Times New Roman" w:hAnsi="Times New Roman" w:cs="Times New Roman"/>
          <w:b/>
          <w:bCs/>
          <w:sz w:val="20"/>
          <w:szCs w:val="20"/>
        </w:rPr>
        <w:t>ULUSAL</w:t>
      </w:r>
      <w:r w:rsidRPr="00EF4C99">
        <w:rPr>
          <w:rStyle w:val="grilink141"/>
          <w:rFonts w:ascii="Times New Roman" w:hAnsi="Times New Roman" w:cs="Times New Roman"/>
          <w:bCs/>
          <w:sz w:val="20"/>
          <w:szCs w:val="20"/>
        </w:rPr>
        <w:t>: Milli olan, milletle ilgili olan</w:t>
      </w:r>
    </w:p>
    <w:p w:rsidR="001E154E" w:rsidRPr="00EF4C99" w:rsidRDefault="001E154E" w:rsidP="00DC613D">
      <w:pPr>
        <w:rPr>
          <w:rStyle w:val="grilink141"/>
          <w:rFonts w:ascii="Times New Roman" w:hAnsi="Times New Roman" w:cs="Times New Roman"/>
          <w:bCs/>
          <w:sz w:val="20"/>
          <w:szCs w:val="20"/>
        </w:rPr>
      </w:pPr>
      <w:r w:rsidRPr="00EF4C99">
        <w:rPr>
          <w:rStyle w:val="grilink141"/>
          <w:rFonts w:ascii="Times New Roman" w:hAnsi="Times New Roman" w:cs="Times New Roman"/>
          <w:bCs/>
          <w:sz w:val="20"/>
          <w:szCs w:val="20"/>
        </w:rPr>
        <w:t>Örnek: Ülke içerisindeki gelişmeler (TBMM NİN TEŞKİLATI ESASİYE KANUNUNU ÇIKARMASI, İSTİKLAL MARŞININ KABULU)</w:t>
      </w:r>
    </w:p>
    <w:p w:rsidR="001E154E" w:rsidRPr="00EF4C99" w:rsidRDefault="001E154E" w:rsidP="00DC613D">
      <w:pPr>
        <w:rPr>
          <w:rFonts w:ascii="Times New Roman" w:hAnsi="Times New Roman" w:cs="Times New Roman"/>
          <w:color w:val="333333"/>
          <w:sz w:val="20"/>
          <w:szCs w:val="20"/>
        </w:rPr>
      </w:pPr>
      <w:r w:rsidRPr="00EF4C99">
        <w:rPr>
          <w:rStyle w:val="grilink141"/>
          <w:rFonts w:ascii="Times New Roman" w:hAnsi="Times New Roman" w:cs="Times New Roman"/>
          <w:b/>
          <w:bCs/>
          <w:sz w:val="20"/>
          <w:szCs w:val="20"/>
        </w:rPr>
        <w:t>ULUSLAR ARASI</w:t>
      </w:r>
      <w:r w:rsidRPr="00EF4C99">
        <w:rPr>
          <w:rStyle w:val="grilink141"/>
          <w:rFonts w:ascii="Times New Roman" w:hAnsi="Times New Roman" w:cs="Times New Roman"/>
          <w:bCs/>
          <w:sz w:val="20"/>
          <w:szCs w:val="20"/>
        </w:rPr>
        <w:t xml:space="preserve">: </w:t>
      </w:r>
      <w:r w:rsidRPr="00EF4C99">
        <w:rPr>
          <w:rFonts w:ascii="Times New Roman" w:hAnsi="Times New Roman" w:cs="Times New Roman"/>
          <w:color w:val="333333"/>
          <w:sz w:val="20"/>
          <w:szCs w:val="20"/>
        </w:rPr>
        <w:t>Çeşitli milletlerin arasında yapılan, milletlerin arasında çok yönlü ilişkilerle ilgili olan, milletlerarası</w:t>
      </w:r>
    </w:p>
    <w:p w:rsidR="001E154E" w:rsidRPr="00EF4C99" w:rsidRDefault="001E154E" w:rsidP="00DC613D">
      <w:pPr>
        <w:rPr>
          <w:rFonts w:ascii="Times New Roman" w:hAnsi="Times New Roman" w:cs="Times New Roman"/>
          <w:color w:val="333333"/>
          <w:sz w:val="20"/>
          <w:szCs w:val="20"/>
        </w:rPr>
      </w:pPr>
      <w:r w:rsidRPr="00EF4C99">
        <w:rPr>
          <w:rFonts w:ascii="Times New Roman" w:hAnsi="Times New Roman" w:cs="Times New Roman"/>
          <w:color w:val="333333"/>
          <w:sz w:val="20"/>
          <w:szCs w:val="20"/>
        </w:rPr>
        <w:t xml:space="preserve">Örnek: TBMM yada Osmanlı </w:t>
      </w:r>
      <w:proofErr w:type="spellStart"/>
      <w:r w:rsidRPr="00EF4C99">
        <w:rPr>
          <w:rFonts w:ascii="Times New Roman" w:hAnsi="Times New Roman" w:cs="Times New Roman"/>
          <w:color w:val="333333"/>
          <w:sz w:val="20"/>
          <w:szCs w:val="20"/>
        </w:rPr>
        <w:t>nın</w:t>
      </w:r>
      <w:proofErr w:type="spellEnd"/>
      <w:r w:rsidRPr="00EF4C99">
        <w:rPr>
          <w:rFonts w:ascii="Times New Roman" w:hAnsi="Times New Roman" w:cs="Times New Roman"/>
          <w:color w:val="333333"/>
          <w:sz w:val="20"/>
          <w:szCs w:val="20"/>
        </w:rPr>
        <w:t xml:space="preserve"> diğer devletlerle yaptığı her görüşme yada antlaşma ( Londra </w:t>
      </w:r>
      <w:proofErr w:type="spellStart"/>
      <w:r w:rsidRPr="00EF4C99">
        <w:rPr>
          <w:rFonts w:ascii="Times New Roman" w:hAnsi="Times New Roman" w:cs="Times New Roman"/>
          <w:color w:val="333333"/>
          <w:sz w:val="20"/>
          <w:szCs w:val="20"/>
        </w:rPr>
        <w:t>konf</w:t>
      </w:r>
      <w:proofErr w:type="spellEnd"/>
      <w:proofErr w:type="gramStart"/>
      <w:r w:rsidRPr="00EF4C99">
        <w:rPr>
          <w:rFonts w:ascii="Times New Roman" w:hAnsi="Times New Roman" w:cs="Times New Roman"/>
          <w:color w:val="333333"/>
          <w:sz w:val="20"/>
          <w:szCs w:val="20"/>
        </w:rPr>
        <w:t>.,</w:t>
      </w:r>
      <w:proofErr w:type="gramEnd"/>
      <w:r w:rsidRPr="00EF4C99">
        <w:rPr>
          <w:rFonts w:ascii="Times New Roman" w:hAnsi="Times New Roman" w:cs="Times New Roman"/>
          <w:color w:val="333333"/>
          <w:sz w:val="20"/>
          <w:szCs w:val="20"/>
        </w:rPr>
        <w:t xml:space="preserve"> Moskova Ant., Gümrü ANT)</w:t>
      </w:r>
    </w:p>
    <w:p w:rsidR="00512D34" w:rsidRPr="00EF4C99" w:rsidRDefault="00512D34" w:rsidP="00DC613D">
      <w:pPr>
        <w:rPr>
          <w:rFonts w:ascii="Times New Roman" w:hAnsi="Times New Roman" w:cs="Times New Roman"/>
          <w:color w:val="333333"/>
          <w:sz w:val="20"/>
          <w:szCs w:val="20"/>
        </w:rPr>
      </w:pPr>
    </w:p>
    <w:p w:rsidR="001E154E" w:rsidRPr="00EF4C99" w:rsidRDefault="00512D34" w:rsidP="00DC613D">
      <w:pPr>
        <w:rPr>
          <w:rFonts w:ascii="Times New Roman" w:hAnsi="Times New Roman" w:cs="Times New Roman"/>
          <w:color w:val="333333"/>
          <w:sz w:val="20"/>
          <w:szCs w:val="20"/>
        </w:rPr>
      </w:pPr>
      <w:r w:rsidRPr="00EF4C99">
        <w:rPr>
          <w:rFonts w:ascii="Times New Roman" w:hAnsi="Times New Roman" w:cs="Times New Roman"/>
          <w:b/>
          <w:color w:val="333333"/>
          <w:sz w:val="20"/>
          <w:szCs w:val="20"/>
        </w:rPr>
        <w:t>LEHİNE</w:t>
      </w:r>
      <w:r w:rsidRPr="00EF4C99">
        <w:rPr>
          <w:rFonts w:ascii="Times New Roman" w:hAnsi="Times New Roman" w:cs="Times New Roman"/>
          <w:color w:val="333333"/>
          <w:sz w:val="20"/>
          <w:szCs w:val="20"/>
        </w:rPr>
        <w:t>: Bir şeyden veya bir kimseden yana olma</w:t>
      </w:r>
    </w:p>
    <w:p w:rsidR="00512D34" w:rsidRPr="00EF4C99" w:rsidRDefault="00512D34" w:rsidP="00DC613D">
      <w:pPr>
        <w:rPr>
          <w:rFonts w:ascii="Times New Roman" w:hAnsi="Times New Roman" w:cs="Times New Roman"/>
          <w:color w:val="333333"/>
          <w:sz w:val="20"/>
          <w:szCs w:val="20"/>
        </w:rPr>
      </w:pPr>
      <w:r w:rsidRPr="00EF4C99">
        <w:rPr>
          <w:rFonts w:ascii="Times New Roman" w:hAnsi="Times New Roman" w:cs="Times New Roman"/>
          <w:color w:val="333333"/>
          <w:sz w:val="20"/>
          <w:szCs w:val="20"/>
        </w:rPr>
        <w:t xml:space="preserve">Örnek: GÜMRÜ antlaşması ile Ermenilerin Kars ve çevresini TBMM ye bırakması TBMM </w:t>
      </w:r>
      <w:proofErr w:type="spellStart"/>
      <w:r w:rsidRPr="00EF4C99">
        <w:rPr>
          <w:rFonts w:ascii="Times New Roman" w:hAnsi="Times New Roman" w:cs="Times New Roman"/>
          <w:color w:val="333333"/>
          <w:sz w:val="20"/>
          <w:szCs w:val="20"/>
        </w:rPr>
        <w:t>nin</w:t>
      </w:r>
      <w:proofErr w:type="spellEnd"/>
      <w:r w:rsidRPr="00EF4C99">
        <w:rPr>
          <w:rFonts w:ascii="Times New Roman" w:hAnsi="Times New Roman" w:cs="Times New Roman"/>
          <w:color w:val="333333"/>
          <w:sz w:val="20"/>
          <w:szCs w:val="20"/>
        </w:rPr>
        <w:t xml:space="preserve"> lehine (yararına) olmuştur.</w:t>
      </w:r>
    </w:p>
    <w:p w:rsidR="00512D34" w:rsidRPr="00EF4C99" w:rsidRDefault="00512D34" w:rsidP="00DC613D">
      <w:pPr>
        <w:rPr>
          <w:rFonts w:ascii="Times New Roman" w:hAnsi="Times New Roman" w:cs="Times New Roman"/>
          <w:color w:val="333333"/>
          <w:sz w:val="20"/>
          <w:szCs w:val="20"/>
        </w:rPr>
      </w:pPr>
      <w:r w:rsidRPr="00EF4C99">
        <w:rPr>
          <w:rFonts w:ascii="Times New Roman" w:hAnsi="Times New Roman" w:cs="Times New Roman"/>
          <w:b/>
          <w:color w:val="333333"/>
          <w:sz w:val="20"/>
          <w:szCs w:val="20"/>
        </w:rPr>
        <w:t>ALEYHİNE</w:t>
      </w:r>
      <w:r w:rsidRPr="00EF4C99">
        <w:rPr>
          <w:rFonts w:ascii="Times New Roman" w:hAnsi="Times New Roman" w:cs="Times New Roman"/>
          <w:color w:val="333333"/>
          <w:sz w:val="20"/>
          <w:szCs w:val="20"/>
        </w:rPr>
        <w:t>: Dezavantajlı, aleyhte, zararına, sakıncalı, elverişsiz</w:t>
      </w:r>
    </w:p>
    <w:p w:rsidR="00512D34" w:rsidRPr="00EF4C99" w:rsidRDefault="00512D34" w:rsidP="00DC613D">
      <w:pPr>
        <w:rPr>
          <w:rFonts w:ascii="Times New Roman" w:hAnsi="Times New Roman" w:cs="Times New Roman"/>
          <w:color w:val="333333"/>
          <w:sz w:val="20"/>
          <w:szCs w:val="20"/>
        </w:rPr>
      </w:pPr>
      <w:r w:rsidRPr="00EF4C99">
        <w:rPr>
          <w:rFonts w:ascii="Times New Roman" w:hAnsi="Times New Roman" w:cs="Times New Roman"/>
          <w:color w:val="333333"/>
          <w:sz w:val="20"/>
          <w:szCs w:val="20"/>
        </w:rPr>
        <w:t xml:space="preserve">Örnek: </w:t>
      </w:r>
      <w:proofErr w:type="spellStart"/>
      <w:r w:rsidRPr="00EF4C99">
        <w:rPr>
          <w:rFonts w:ascii="Times New Roman" w:hAnsi="Times New Roman" w:cs="Times New Roman"/>
          <w:color w:val="333333"/>
          <w:sz w:val="20"/>
          <w:szCs w:val="20"/>
        </w:rPr>
        <w:t>Uşi</w:t>
      </w:r>
      <w:proofErr w:type="spellEnd"/>
      <w:r w:rsidRPr="00EF4C99">
        <w:rPr>
          <w:rFonts w:ascii="Times New Roman" w:hAnsi="Times New Roman" w:cs="Times New Roman"/>
          <w:color w:val="333333"/>
          <w:sz w:val="20"/>
          <w:szCs w:val="20"/>
        </w:rPr>
        <w:t xml:space="preserve"> Antlaşması ile </w:t>
      </w:r>
      <w:proofErr w:type="spellStart"/>
      <w:r w:rsidRPr="00EF4C99">
        <w:rPr>
          <w:rFonts w:ascii="Times New Roman" w:hAnsi="Times New Roman" w:cs="Times New Roman"/>
          <w:color w:val="333333"/>
          <w:sz w:val="20"/>
          <w:szCs w:val="20"/>
        </w:rPr>
        <w:t>Trablusgarpın</w:t>
      </w:r>
      <w:proofErr w:type="spellEnd"/>
      <w:r w:rsidRPr="00EF4C99">
        <w:rPr>
          <w:rFonts w:ascii="Times New Roman" w:hAnsi="Times New Roman" w:cs="Times New Roman"/>
          <w:color w:val="333333"/>
          <w:sz w:val="20"/>
          <w:szCs w:val="20"/>
        </w:rPr>
        <w:t xml:space="preserve"> İtalya ya bırakılması Osmanlının aleyhine olmuştur</w:t>
      </w:r>
    </w:p>
    <w:p w:rsidR="00DC613D" w:rsidRPr="00EF4C99" w:rsidRDefault="00EF4C99" w:rsidP="00DC613D">
      <w:pPr>
        <w:rPr>
          <w:rFonts w:ascii="Times New Roman" w:hAnsi="Times New Roman" w:cs="Times New Roman"/>
          <w:sz w:val="20"/>
          <w:szCs w:val="20"/>
        </w:rPr>
      </w:pPr>
      <w:r w:rsidRPr="00EF4C99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DİPLOMASİ:</w:t>
      </w:r>
      <w:r w:rsidRPr="00EF4C99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EF4C99">
        <w:rPr>
          <w:rFonts w:ascii="Times New Roman" w:hAnsi="Times New Roman" w:cs="Times New Roman"/>
          <w:sz w:val="20"/>
          <w:szCs w:val="20"/>
        </w:rPr>
        <w:t>Dış politikada sorunların barışçıl yöntemlerle ve müzakereler yoluyla çözülmesini ifade etmektedir</w:t>
      </w:r>
    </w:p>
    <w:p w:rsidR="00EF4C99" w:rsidRDefault="00EF4C99" w:rsidP="00DC613D">
      <w:pPr>
        <w:rPr>
          <w:rFonts w:ascii="Times New Roman" w:hAnsi="Times New Roman" w:cs="Times New Roman"/>
          <w:sz w:val="20"/>
          <w:szCs w:val="20"/>
        </w:rPr>
      </w:pPr>
      <w:r w:rsidRPr="00EF4C99">
        <w:rPr>
          <w:rFonts w:ascii="Times New Roman" w:hAnsi="Times New Roman" w:cs="Times New Roman"/>
          <w:sz w:val="20"/>
          <w:szCs w:val="20"/>
        </w:rPr>
        <w:t>Örnek: Barış Antlaşmaları</w:t>
      </w:r>
    </w:p>
    <w:p w:rsidR="008E5987" w:rsidRPr="008E5987" w:rsidRDefault="008E5987" w:rsidP="00DC613D">
      <w:pPr>
        <w:rPr>
          <w:rFonts w:ascii="Times New Roman" w:hAnsi="Times New Roman" w:cs="Times New Roman"/>
          <w:sz w:val="20"/>
          <w:szCs w:val="20"/>
        </w:rPr>
      </w:pPr>
      <w:r w:rsidRPr="008E5987">
        <w:rPr>
          <w:rFonts w:ascii="Times New Roman" w:hAnsi="Times New Roman" w:cs="Times New Roman"/>
          <w:b/>
          <w:sz w:val="20"/>
          <w:szCs w:val="20"/>
        </w:rPr>
        <w:t>KAPİTÜLASYON: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E5987">
        <w:rPr>
          <w:rStyle w:val="st"/>
          <w:rFonts w:ascii="Times New Roman" w:hAnsi="Times New Roman" w:cs="Times New Roman"/>
          <w:color w:val="222222"/>
        </w:rPr>
        <w:t xml:space="preserve">Bir devletin bir anlaşmaya bağlı olarak başka devletlere tanıdığı EKONOMİK ve sosyal ayrıcalıklar bütününe </w:t>
      </w:r>
      <w:r w:rsidRPr="008E5987">
        <w:rPr>
          <w:rStyle w:val="Vurgu"/>
          <w:rFonts w:ascii="Times New Roman" w:hAnsi="Times New Roman" w:cs="Times New Roman"/>
          <w:b w:val="0"/>
          <w:color w:val="222222"/>
        </w:rPr>
        <w:t>denir.</w:t>
      </w:r>
    </w:p>
    <w:p w:rsidR="00EF4C99" w:rsidRPr="00EF4C99" w:rsidRDefault="008E5987" w:rsidP="00DC613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8E598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KOZMOPOLİT: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Birçok ulusun bir arada yaşaması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..</w:t>
      </w:r>
      <w:proofErr w:type="gramEnd"/>
    </w:p>
    <w:p w:rsidR="00DC613D" w:rsidRPr="00EF4C99" w:rsidRDefault="00DC613D">
      <w:pPr>
        <w:rPr>
          <w:sz w:val="20"/>
          <w:szCs w:val="20"/>
        </w:rPr>
      </w:pPr>
    </w:p>
    <w:sectPr w:rsidR="00DC613D" w:rsidRPr="00EF4C99" w:rsidSect="008E5987">
      <w:footerReference w:type="default" r:id="rId10"/>
      <w:pgSz w:w="11906" w:h="16838"/>
      <w:pgMar w:top="426" w:right="707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38E" w:rsidRDefault="00A1738E" w:rsidP="007323C6">
      <w:pPr>
        <w:spacing w:after="0" w:line="240" w:lineRule="auto"/>
      </w:pPr>
      <w:r>
        <w:separator/>
      </w:r>
    </w:p>
  </w:endnote>
  <w:endnote w:type="continuationSeparator" w:id="0">
    <w:p w:rsidR="00A1738E" w:rsidRDefault="00A1738E" w:rsidP="00732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C6" w:rsidRDefault="007323C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38E" w:rsidRDefault="00A1738E" w:rsidP="007323C6">
      <w:pPr>
        <w:spacing w:after="0" w:line="240" w:lineRule="auto"/>
      </w:pPr>
      <w:r>
        <w:separator/>
      </w:r>
    </w:p>
  </w:footnote>
  <w:footnote w:type="continuationSeparator" w:id="0">
    <w:p w:rsidR="00A1738E" w:rsidRDefault="00A1738E" w:rsidP="007323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6D5"/>
    <w:rsid w:val="000A7CF4"/>
    <w:rsid w:val="001246FC"/>
    <w:rsid w:val="001626D5"/>
    <w:rsid w:val="001810AE"/>
    <w:rsid w:val="001E154E"/>
    <w:rsid w:val="00512D34"/>
    <w:rsid w:val="006F6D5E"/>
    <w:rsid w:val="007323C6"/>
    <w:rsid w:val="00776E04"/>
    <w:rsid w:val="00820DEA"/>
    <w:rsid w:val="008E5987"/>
    <w:rsid w:val="009631DC"/>
    <w:rsid w:val="00A1738E"/>
    <w:rsid w:val="00A73688"/>
    <w:rsid w:val="00B476C7"/>
    <w:rsid w:val="00BD6076"/>
    <w:rsid w:val="00C32F0D"/>
    <w:rsid w:val="00C66DD8"/>
    <w:rsid w:val="00DC613D"/>
    <w:rsid w:val="00E67D44"/>
    <w:rsid w:val="00EF4C99"/>
    <w:rsid w:val="00FD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4F8BC-663E-4D27-AC1A-6D7B405A7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D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1626D5"/>
    <w:rPr>
      <w:color w:val="0000FF"/>
      <w:u w:val="single"/>
    </w:rPr>
  </w:style>
  <w:style w:type="character" w:customStyle="1" w:styleId="st">
    <w:name w:val="st"/>
    <w:basedOn w:val="VarsaylanParagrafYazTipi"/>
    <w:rsid w:val="00DC613D"/>
  </w:style>
  <w:style w:type="paragraph" w:styleId="NormalWeb">
    <w:name w:val="Normal (Web)"/>
    <w:basedOn w:val="Normal"/>
    <w:uiPriority w:val="99"/>
    <w:semiHidden/>
    <w:unhideWhenUsed/>
    <w:rsid w:val="00DC6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rilink141">
    <w:name w:val="grilink141"/>
    <w:basedOn w:val="VarsaylanParagrafYazTipi"/>
    <w:rsid w:val="001E154E"/>
  </w:style>
  <w:style w:type="paragraph" w:styleId="stbilgi">
    <w:name w:val="header"/>
    <w:basedOn w:val="Normal"/>
    <w:link w:val="stbilgiChar"/>
    <w:uiPriority w:val="99"/>
    <w:semiHidden/>
    <w:unhideWhenUsed/>
    <w:rsid w:val="007323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323C6"/>
  </w:style>
  <w:style w:type="paragraph" w:styleId="Altbilgi">
    <w:name w:val="footer"/>
    <w:basedOn w:val="Normal"/>
    <w:link w:val="AltbilgiChar"/>
    <w:uiPriority w:val="99"/>
    <w:unhideWhenUsed/>
    <w:rsid w:val="007323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323C6"/>
  </w:style>
  <w:style w:type="paragraph" w:styleId="BalonMetni">
    <w:name w:val="Balloon Text"/>
    <w:basedOn w:val="Normal"/>
    <w:link w:val="BalonMetniChar"/>
    <w:uiPriority w:val="99"/>
    <w:semiHidden/>
    <w:unhideWhenUsed/>
    <w:rsid w:val="00732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23C6"/>
    <w:rPr>
      <w:rFonts w:ascii="Tahoma" w:hAnsi="Tahoma" w:cs="Tahoma"/>
      <w:sz w:val="16"/>
      <w:szCs w:val="16"/>
    </w:rPr>
  </w:style>
  <w:style w:type="character" w:styleId="Vurgu">
    <w:name w:val="Emphasis"/>
    <w:basedOn w:val="VarsaylanParagrafYazTipi"/>
    <w:uiPriority w:val="20"/>
    <w:qFormat/>
    <w:rsid w:val="008E5987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61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4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2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90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34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.wikipedia.org/wiki/Devl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r.wikipedia.org/wiki/Ulu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tr.wikipedia.org/wiki/Egemenlik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CC4CA-C26D-483B-8042-D0232527B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BİLGEKKAAN</dc:creator>
  <cp:lastModifiedBy>lenovo</cp:lastModifiedBy>
  <cp:revision>2</cp:revision>
  <dcterms:created xsi:type="dcterms:W3CDTF">2014-12-02T17:29:00Z</dcterms:created>
  <dcterms:modified xsi:type="dcterms:W3CDTF">2014-12-02T17:29:00Z</dcterms:modified>
</cp:coreProperties>
</file>