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EE4" w:rsidRPr="00D62EE4" w:rsidRDefault="00D62EE4" w:rsidP="00D62EE4">
      <w:pPr>
        <w:keepNext/>
        <w:keepLines/>
        <w:spacing w:after="0" w:line="276" w:lineRule="auto"/>
        <w:jc w:val="center"/>
        <w:outlineLvl w:val="0"/>
        <w:rPr>
          <w:rFonts w:ascii="Times New Roman" w:eastAsia="Malgun Gothic" w:hAnsi="Times New Roman" w:cs="Times New Roman"/>
          <w:b/>
          <w:bCs/>
          <w:noProof w:val="0"/>
          <w:color w:val="000000"/>
          <w:sz w:val="24"/>
          <w:szCs w:val="24"/>
          <w:lang w:val="x-none"/>
        </w:rPr>
      </w:pPr>
      <w:r w:rsidRPr="00D62EE4">
        <w:rPr>
          <w:rFonts w:ascii="Times New Roman" w:eastAsia="Malgun Gothic" w:hAnsi="Times New Roman" w:cs="Times New Roman"/>
          <w:b/>
          <w:bCs/>
          <w:noProof w:val="0"/>
          <w:color w:val="000000"/>
          <w:sz w:val="24"/>
          <w:szCs w:val="24"/>
          <w:lang w:val="x-none"/>
        </w:rPr>
        <w:t xml:space="preserve">ANKARA/Altındağ </w:t>
      </w:r>
    </w:p>
    <w:p w:rsidR="00D62EE4" w:rsidRPr="00D62EE4" w:rsidRDefault="00D62EE4" w:rsidP="00D62EE4">
      <w:pPr>
        <w:keepNext/>
        <w:keepLines/>
        <w:spacing w:after="0" w:line="276" w:lineRule="auto"/>
        <w:jc w:val="center"/>
        <w:outlineLvl w:val="0"/>
        <w:rPr>
          <w:rFonts w:ascii="Times New Roman" w:eastAsia="Malgun Gothic" w:hAnsi="Times New Roman" w:cs="Times New Roman"/>
          <w:b/>
          <w:bCs/>
          <w:noProof w:val="0"/>
          <w:color w:val="000000"/>
          <w:sz w:val="24"/>
          <w:szCs w:val="24"/>
          <w:lang w:val="x-none"/>
        </w:rPr>
      </w:pPr>
      <w:r w:rsidRPr="00D62EE4">
        <w:rPr>
          <w:rFonts w:ascii="Times New Roman" w:eastAsia="Malgun Gothic" w:hAnsi="Times New Roman" w:cs="Times New Roman"/>
          <w:b/>
          <w:bCs/>
          <w:noProof w:val="0"/>
          <w:color w:val="000000"/>
          <w:sz w:val="24"/>
          <w:szCs w:val="24"/>
          <w:lang w:val="x-none"/>
        </w:rPr>
        <w:t>İNÖNÜ</w:t>
      </w:r>
      <w:r w:rsidRPr="00D62EE4">
        <w:rPr>
          <w:rFonts w:ascii="Times New Roman" w:eastAsia="Malgun Gothic" w:hAnsi="Times New Roman" w:cs="Times New Roman"/>
          <w:b/>
          <w:bCs/>
          <w:noProof w:val="0"/>
          <w:color w:val="000000"/>
          <w:sz w:val="24"/>
          <w:szCs w:val="24"/>
        </w:rPr>
        <w:t xml:space="preserve"> ANADOLU</w:t>
      </w:r>
      <w:r w:rsidRPr="00D62EE4">
        <w:rPr>
          <w:rFonts w:ascii="Times New Roman" w:eastAsia="Malgun Gothic" w:hAnsi="Times New Roman" w:cs="Times New Roman"/>
          <w:b/>
          <w:bCs/>
          <w:noProof w:val="0"/>
          <w:color w:val="000000"/>
          <w:sz w:val="24"/>
          <w:szCs w:val="24"/>
          <w:lang w:val="x-none"/>
        </w:rPr>
        <w:t xml:space="preserve"> LİSESİ </w:t>
      </w:r>
    </w:p>
    <w:p w:rsidR="00D62EE4" w:rsidRPr="00D62EE4" w:rsidRDefault="00D62EE4" w:rsidP="00D62EE4">
      <w:pPr>
        <w:keepNext/>
        <w:keepLines/>
        <w:spacing w:after="0" w:line="276" w:lineRule="auto"/>
        <w:jc w:val="center"/>
        <w:outlineLvl w:val="0"/>
        <w:rPr>
          <w:rFonts w:ascii="Times New Roman" w:eastAsia="Malgun Gothic" w:hAnsi="Times New Roman" w:cs="Times New Roman"/>
          <w:b/>
          <w:bCs/>
          <w:noProof w:val="0"/>
          <w:color w:val="000000"/>
          <w:sz w:val="24"/>
          <w:szCs w:val="24"/>
          <w:lang w:val="x-none"/>
        </w:rPr>
      </w:pPr>
      <w:r w:rsidRPr="00D62EE4">
        <w:rPr>
          <w:rFonts w:ascii="Times New Roman" w:eastAsia="Malgun Gothic" w:hAnsi="Times New Roman" w:cs="Times New Roman"/>
          <w:b/>
          <w:bCs/>
          <w:noProof w:val="0"/>
          <w:color w:val="000000"/>
          <w:sz w:val="24"/>
          <w:szCs w:val="24"/>
          <w:lang w:val="x-none"/>
        </w:rPr>
        <w:t xml:space="preserve">2014-2015EĞİTİM YILI </w:t>
      </w:r>
    </w:p>
    <w:p w:rsidR="00D62EE4" w:rsidRPr="00D62EE4" w:rsidRDefault="00D62EE4" w:rsidP="00D62EE4">
      <w:pPr>
        <w:keepNext/>
        <w:keepLines/>
        <w:spacing w:after="0" w:line="276" w:lineRule="auto"/>
        <w:jc w:val="center"/>
        <w:outlineLvl w:val="0"/>
        <w:rPr>
          <w:rFonts w:ascii="Times New Roman" w:eastAsia="Malgun Gothic" w:hAnsi="Times New Roman" w:cs="Times New Roman"/>
          <w:b/>
          <w:bCs/>
          <w:noProof w:val="0"/>
          <w:color w:val="000000"/>
          <w:sz w:val="24"/>
          <w:szCs w:val="24"/>
          <w:lang w:val="x-none"/>
        </w:rPr>
      </w:pPr>
      <w:r w:rsidRPr="00D62EE4">
        <w:rPr>
          <w:rFonts w:ascii="Times New Roman" w:eastAsia="Malgun Gothic" w:hAnsi="Times New Roman" w:cs="Times New Roman"/>
          <w:b/>
          <w:bCs/>
          <w:noProof w:val="0"/>
          <w:color w:val="000000"/>
          <w:sz w:val="24"/>
          <w:szCs w:val="24"/>
          <w:lang w:val="x-none"/>
        </w:rPr>
        <w:t>MATEMATİK DERSİ OCAK AYI ZÜMRE TOPLANTI TUTANAĞI</w:t>
      </w:r>
    </w:p>
    <w:p w:rsidR="00D62EE4" w:rsidRPr="00D62EE4" w:rsidRDefault="00D62EE4" w:rsidP="00D62EE4">
      <w:pPr>
        <w:spacing w:after="200" w:line="276" w:lineRule="auto"/>
        <w:rPr>
          <w:rFonts w:ascii="Calibri" w:eastAsia="Calibri" w:hAnsi="Calibri" w:cs="Times New Roman"/>
          <w:noProof w:val="0"/>
        </w:rPr>
      </w:pPr>
    </w:p>
    <w:p w:rsidR="00D62EE4" w:rsidRPr="00D62EE4" w:rsidRDefault="00D62EE4" w:rsidP="00D62EE4">
      <w:pPr>
        <w:spacing w:after="200" w:line="276" w:lineRule="auto"/>
        <w:rPr>
          <w:rFonts w:ascii="Times New Roman" w:eastAsia="Malgun Gothic" w:hAnsi="Times New Roman" w:cs="Times New Roman"/>
          <w:b/>
          <w:bCs/>
          <w:noProof w:val="0"/>
          <w:color w:val="000000"/>
          <w:sz w:val="24"/>
          <w:szCs w:val="24"/>
        </w:rPr>
      </w:pPr>
      <w:r w:rsidRPr="00D62EE4">
        <w:rPr>
          <w:rFonts w:ascii="Times New Roman" w:eastAsia="Malgun Gothic" w:hAnsi="Times New Roman" w:cs="Times New Roman"/>
          <w:b/>
          <w:bCs/>
          <w:noProof w:val="0"/>
          <w:color w:val="000000"/>
          <w:sz w:val="24"/>
          <w:szCs w:val="24"/>
        </w:rPr>
        <w:t>GÜNDEM MADDELERİ:</w:t>
      </w:r>
    </w:p>
    <w:p w:rsidR="00D62EE4" w:rsidRPr="00D62EE4" w:rsidRDefault="00D62EE4" w:rsidP="00D62EE4">
      <w:pPr>
        <w:numPr>
          <w:ilvl w:val="0"/>
          <w:numId w:val="1"/>
        </w:numPr>
        <w:tabs>
          <w:tab w:val="left" w:pos="-142"/>
          <w:tab w:val="left" w:pos="284"/>
        </w:tabs>
        <w:spacing w:after="0" w:line="276" w:lineRule="auto"/>
        <w:contextualSpacing/>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Açılış-Yoklama Aralık ayı zümre toplantısında alınan kararların değerlendirilmesi</w:t>
      </w:r>
    </w:p>
    <w:p w:rsidR="00D62EE4" w:rsidRPr="00D62EE4" w:rsidRDefault="00D62EE4" w:rsidP="00D62EE4">
      <w:pPr>
        <w:tabs>
          <w:tab w:val="left" w:pos="-142"/>
          <w:tab w:val="left" w:pos="284"/>
        </w:tabs>
        <w:spacing w:after="0" w:line="276" w:lineRule="auto"/>
        <w:contextualSpacing/>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2.</w:t>
      </w:r>
      <w:r w:rsidRPr="00D62EE4">
        <w:rPr>
          <w:rFonts w:ascii="Times New Roman" w:eastAsia="Calibri" w:hAnsi="Times New Roman" w:cs="Times New Roman"/>
          <w:noProof w:val="0"/>
          <w:sz w:val="24"/>
          <w:szCs w:val="24"/>
        </w:rPr>
        <w:t>Yıllık planların ders işleyişine uygunluğu</w:t>
      </w:r>
    </w:p>
    <w:p w:rsidR="00D62EE4" w:rsidRPr="00D62EE4" w:rsidRDefault="00D62EE4" w:rsidP="00D62EE4">
      <w:pPr>
        <w:tabs>
          <w:tab w:val="left" w:pos="-142"/>
          <w:tab w:val="left" w:pos="284"/>
        </w:tabs>
        <w:spacing w:after="0" w:line="276" w:lineRule="auto"/>
        <w:contextualSpacing/>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3</w:t>
      </w:r>
      <w:r w:rsidRPr="00D62EE4">
        <w:rPr>
          <w:rFonts w:ascii="Times New Roman" w:eastAsia="Calibri" w:hAnsi="Times New Roman" w:cs="Times New Roman"/>
          <w:noProof w:val="0"/>
          <w:sz w:val="24"/>
          <w:szCs w:val="24"/>
        </w:rPr>
        <w:t>.3. sınavların değerlendirilmesi</w:t>
      </w:r>
      <w:proofErr w:type="gramStart"/>
      <w:r w:rsidRPr="00D62EE4">
        <w:rPr>
          <w:rFonts w:ascii="Times New Roman" w:eastAsia="Calibri" w:hAnsi="Times New Roman" w:cs="Times New Roman"/>
          <w:noProof w:val="0"/>
          <w:sz w:val="24"/>
          <w:szCs w:val="24"/>
        </w:rPr>
        <w:t>..</w:t>
      </w:r>
      <w:proofErr w:type="gramEnd"/>
    </w:p>
    <w:p w:rsidR="00D62EE4" w:rsidRPr="00D62EE4" w:rsidRDefault="00D62EE4" w:rsidP="00D62EE4">
      <w:pPr>
        <w:tabs>
          <w:tab w:val="left" w:pos="-142"/>
          <w:tab w:val="left" w:pos="284"/>
        </w:tabs>
        <w:spacing w:after="0" w:line="276" w:lineRule="auto"/>
        <w:contextualSpacing/>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4.Dönem sonu hazırlıkları ve yapılacak işlemler.</w:t>
      </w:r>
    </w:p>
    <w:p w:rsidR="00D62EE4" w:rsidRPr="00D62EE4" w:rsidRDefault="00D62EE4" w:rsidP="00D62EE4">
      <w:pPr>
        <w:tabs>
          <w:tab w:val="left" w:pos="-142"/>
          <w:tab w:val="left" w:pos="284"/>
        </w:tabs>
        <w:spacing w:after="0" w:line="276" w:lineRule="auto"/>
        <w:contextualSpacing/>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5</w:t>
      </w:r>
      <w:r w:rsidRPr="00D62EE4">
        <w:rPr>
          <w:rFonts w:ascii="Times New Roman" w:eastAsia="Calibri" w:hAnsi="Times New Roman" w:cs="Times New Roman"/>
          <w:noProof w:val="0"/>
          <w:sz w:val="24"/>
          <w:szCs w:val="24"/>
        </w:rPr>
        <w:t>.Dilek ve öneriler</w:t>
      </w:r>
    </w:p>
    <w:p w:rsidR="00D62EE4" w:rsidRPr="00D62EE4" w:rsidRDefault="00D62EE4" w:rsidP="00D62EE4">
      <w:pPr>
        <w:tabs>
          <w:tab w:val="left" w:pos="-142"/>
          <w:tab w:val="left" w:pos="284"/>
        </w:tabs>
        <w:spacing w:after="0" w:line="276" w:lineRule="auto"/>
        <w:contextualSpacing/>
        <w:jc w:val="both"/>
        <w:rPr>
          <w:rFonts w:ascii="Times New Roman" w:eastAsia="Calibri" w:hAnsi="Times New Roman" w:cs="Times New Roman"/>
          <w:noProof w:val="0"/>
          <w:sz w:val="24"/>
          <w:szCs w:val="24"/>
        </w:rPr>
      </w:pPr>
    </w:p>
    <w:p w:rsidR="00D62EE4" w:rsidRPr="00D62EE4" w:rsidRDefault="00D62EE4" w:rsidP="00D62EE4">
      <w:pPr>
        <w:tabs>
          <w:tab w:val="left" w:pos="-142"/>
          <w:tab w:val="left" w:pos="284"/>
        </w:tabs>
        <w:spacing w:after="0" w:line="276" w:lineRule="auto"/>
        <w:jc w:val="both"/>
        <w:rPr>
          <w:rFonts w:ascii="Times New Roman" w:eastAsia="Calibri" w:hAnsi="Times New Roman" w:cs="Times New Roman"/>
          <w:noProof w:val="0"/>
          <w:sz w:val="24"/>
          <w:szCs w:val="24"/>
        </w:rPr>
      </w:pPr>
    </w:p>
    <w:p w:rsidR="00D62EE4" w:rsidRPr="00D62EE4" w:rsidRDefault="00D62EE4" w:rsidP="00D62EE4">
      <w:pPr>
        <w:tabs>
          <w:tab w:val="left" w:pos="-142"/>
          <w:tab w:val="left" w:pos="284"/>
        </w:tabs>
        <w:spacing w:after="0" w:line="276" w:lineRule="auto"/>
        <w:jc w:val="both"/>
        <w:rPr>
          <w:rFonts w:ascii="Times New Roman" w:eastAsia="Calibri" w:hAnsi="Times New Roman" w:cs="Times New Roman"/>
          <w:b/>
          <w:noProof w:val="0"/>
          <w:sz w:val="24"/>
          <w:szCs w:val="24"/>
        </w:rPr>
      </w:pPr>
      <w:r w:rsidRPr="00D62EE4">
        <w:rPr>
          <w:rFonts w:ascii="Times New Roman" w:eastAsia="Calibri" w:hAnsi="Times New Roman" w:cs="Times New Roman"/>
          <w:b/>
          <w:noProof w:val="0"/>
          <w:sz w:val="24"/>
          <w:szCs w:val="24"/>
        </w:rPr>
        <w:t xml:space="preserve">TOPLANTI NO: </w:t>
      </w:r>
      <w:r w:rsidRPr="00D62EE4">
        <w:rPr>
          <w:rFonts w:ascii="Times New Roman" w:eastAsia="Calibri" w:hAnsi="Times New Roman" w:cs="Times New Roman"/>
          <w:noProof w:val="0"/>
          <w:sz w:val="24"/>
          <w:szCs w:val="24"/>
        </w:rPr>
        <w:t>5</w:t>
      </w:r>
    </w:p>
    <w:p w:rsidR="00D62EE4" w:rsidRPr="00D62EE4" w:rsidRDefault="00D62EE4" w:rsidP="00D62EE4">
      <w:pPr>
        <w:spacing w:after="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 xml:space="preserve">TOPLANTI TARİHİ: </w:t>
      </w:r>
      <w:r w:rsidRPr="00D62EE4">
        <w:rPr>
          <w:rFonts w:ascii="Times New Roman" w:eastAsia="Calibri" w:hAnsi="Times New Roman" w:cs="Times New Roman"/>
          <w:noProof w:val="0"/>
          <w:sz w:val="24"/>
          <w:szCs w:val="24"/>
        </w:rPr>
        <w:t>6.1.2015</w:t>
      </w:r>
    </w:p>
    <w:p w:rsidR="00D62EE4" w:rsidRPr="00D62EE4" w:rsidRDefault="00D62EE4" w:rsidP="00D62EE4">
      <w:pPr>
        <w:spacing w:after="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 xml:space="preserve">TOPLANTI YERİ: </w:t>
      </w:r>
      <w:r w:rsidRPr="00D62EE4">
        <w:rPr>
          <w:rFonts w:ascii="Times New Roman" w:eastAsia="Calibri" w:hAnsi="Times New Roman" w:cs="Times New Roman"/>
          <w:noProof w:val="0"/>
          <w:sz w:val="24"/>
          <w:szCs w:val="24"/>
        </w:rPr>
        <w:t>KİTAPLIK</w:t>
      </w:r>
    </w:p>
    <w:p w:rsidR="00D62EE4" w:rsidRPr="00D62EE4" w:rsidRDefault="00D62EE4" w:rsidP="00D62EE4">
      <w:pPr>
        <w:spacing w:after="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 xml:space="preserve"> SAAT:</w:t>
      </w:r>
      <w:r w:rsidRPr="00D62EE4">
        <w:rPr>
          <w:rFonts w:ascii="Times New Roman" w:eastAsia="Calibri" w:hAnsi="Times New Roman" w:cs="Times New Roman"/>
          <w:noProof w:val="0"/>
          <w:sz w:val="24"/>
          <w:szCs w:val="24"/>
        </w:rPr>
        <w:t>11.50</w:t>
      </w:r>
    </w:p>
    <w:p w:rsidR="00D62EE4" w:rsidRPr="00D62EE4" w:rsidRDefault="00D62EE4" w:rsidP="00D62EE4">
      <w:pPr>
        <w:spacing w:after="0" w:line="276" w:lineRule="auto"/>
        <w:jc w:val="both"/>
        <w:rPr>
          <w:rFonts w:ascii="Times New Roman" w:eastAsia="Calibri" w:hAnsi="Times New Roman" w:cs="Times New Roman"/>
          <w:noProof w:val="0"/>
          <w:sz w:val="24"/>
          <w:szCs w:val="24"/>
        </w:rPr>
      </w:pP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GÜNDEM MADDELERİNİN GÖRÜŞÜLMESİ:</w:t>
      </w:r>
      <w:r w:rsidRPr="00D62EE4">
        <w:rPr>
          <w:rFonts w:ascii="Times New Roman" w:eastAsia="Calibri" w:hAnsi="Times New Roman" w:cs="Times New Roman"/>
          <w:noProof w:val="0"/>
          <w:sz w:val="24"/>
          <w:szCs w:val="24"/>
        </w:rPr>
        <w:t xml:space="preserve"> Zümre toplantısı Zümre Başkanı Şahin GÖKGÖZ tarafından açıldı. Yapılan yoklamada tüm zümre öğretmenlerinin hazır bulunduğu tespit edildi. Yukarıda belirtilen gündem maddelerinin görüşülmesine geçildi.   </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1.</w:t>
      </w:r>
      <w:r w:rsidRPr="00D62EE4">
        <w:rPr>
          <w:rFonts w:ascii="Times New Roman" w:eastAsia="Calibri" w:hAnsi="Times New Roman" w:cs="Times New Roman"/>
          <w:noProof w:val="0"/>
          <w:sz w:val="24"/>
          <w:szCs w:val="24"/>
        </w:rPr>
        <w:t xml:space="preserve"> Aralık ayı zümre kararları gözden geçirildi kararlara aynen uyulduğu tespit edildi.</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2.</w:t>
      </w:r>
      <w:r w:rsidRPr="00D62EE4">
        <w:rPr>
          <w:rFonts w:ascii="Times New Roman" w:eastAsia="Calibri" w:hAnsi="Times New Roman" w:cs="Times New Roman"/>
          <w:noProof w:val="0"/>
          <w:sz w:val="24"/>
          <w:szCs w:val="24"/>
        </w:rPr>
        <w:t>Yıllık planlar gözden geçirildi.9.sınıflarda fonksiyon.10 Sınıf matematik dersinde kare eşkenar dörtgen</w:t>
      </w:r>
      <w:r w:rsidRPr="00D62EE4">
        <w:rPr>
          <w:rFonts w:ascii="Times New Roman" w:eastAsia="Calibri" w:hAnsi="Times New Roman" w:cs="Times New Roman"/>
          <w:noProof w:val="0"/>
          <w:vanish/>
          <w:sz w:val="24"/>
          <w:szCs w:val="24"/>
        </w:rPr>
        <w:t>i derece eş        maların sağlıklı işlemesi dileğiyle toplantı sona erdi.I İŞLEMESİ DİLEĞİYLE TOPLANTI SONA ERDİ y</w:t>
      </w:r>
      <w:r w:rsidRPr="00D62EE4">
        <w:rPr>
          <w:rFonts w:ascii="Times New Roman" w:eastAsia="Calibri" w:hAnsi="Times New Roman" w:cs="Times New Roman"/>
          <w:noProof w:val="0"/>
          <w:sz w:val="24"/>
          <w:szCs w:val="24"/>
        </w:rPr>
        <w:t xml:space="preserve"> 11matematik dersinde olasılık.12 matematik dersinde türev ünitesin </w:t>
      </w:r>
      <w:proofErr w:type="gramStart"/>
      <w:r w:rsidRPr="00D62EE4">
        <w:rPr>
          <w:rFonts w:ascii="Times New Roman" w:eastAsia="Calibri" w:hAnsi="Times New Roman" w:cs="Times New Roman"/>
          <w:noProof w:val="0"/>
          <w:sz w:val="24"/>
          <w:szCs w:val="24"/>
        </w:rPr>
        <w:t xml:space="preserve">den  </w:t>
      </w:r>
      <w:proofErr w:type="spellStart"/>
      <w:r w:rsidRPr="00D62EE4">
        <w:rPr>
          <w:rFonts w:ascii="Times New Roman" w:eastAsia="Calibri" w:hAnsi="Times New Roman" w:cs="Times New Roman"/>
          <w:noProof w:val="0"/>
          <w:sz w:val="24"/>
          <w:szCs w:val="24"/>
        </w:rPr>
        <w:t>artanlık</w:t>
      </w:r>
      <w:proofErr w:type="spellEnd"/>
      <w:proofErr w:type="gramEnd"/>
      <w:r w:rsidRPr="00D62EE4">
        <w:rPr>
          <w:rFonts w:ascii="Times New Roman" w:eastAsia="Calibri" w:hAnsi="Times New Roman" w:cs="Times New Roman"/>
          <w:noProof w:val="0"/>
          <w:sz w:val="24"/>
          <w:szCs w:val="24"/>
        </w:rPr>
        <w:t xml:space="preserve"> </w:t>
      </w:r>
      <w:proofErr w:type="spellStart"/>
      <w:r w:rsidRPr="00D62EE4">
        <w:rPr>
          <w:rFonts w:ascii="Times New Roman" w:eastAsia="Calibri" w:hAnsi="Times New Roman" w:cs="Times New Roman"/>
          <w:noProof w:val="0"/>
          <w:sz w:val="24"/>
          <w:szCs w:val="24"/>
        </w:rPr>
        <w:t>azalanlık</w:t>
      </w:r>
      <w:proofErr w:type="spellEnd"/>
      <w:r w:rsidRPr="00D62EE4">
        <w:rPr>
          <w:rFonts w:ascii="Times New Roman" w:eastAsia="Calibri" w:hAnsi="Times New Roman" w:cs="Times New Roman"/>
          <w:noProof w:val="0"/>
          <w:sz w:val="24"/>
          <w:szCs w:val="24"/>
        </w:rPr>
        <w:t xml:space="preserve"> konusuna geçildiği ders öğretmenlerince belirtilmiş. 11geometri dersinde beşgenler konusuna gelinmesi gerektiği 12 geometri dersinde uzayda iki düzlemin birbirine göre uzaklık durumu konusuna gelinmesi gerektiği belirtildi.  Yıllık planlar da 1 haftalık sapmanın olduğu daha önceki kurulda bazı arkadaşlar tarafından belirtilmişti makasın daha fazla açılmaması gerektiğini zümre başkanı söyledi. Eksik kalan konuların hızla tamamlanması kararlaştırıldı. Fakat çeşitli nedenlerle bu açığın kapatılamadığı ikinci dönem telafi edilmeye çalışılacağı belirtildi</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3.</w:t>
      </w:r>
      <w:r w:rsidRPr="00D62EE4">
        <w:rPr>
          <w:rFonts w:ascii="Times New Roman" w:eastAsia="Calibri" w:hAnsi="Times New Roman" w:cs="Times New Roman"/>
          <w:noProof w:val="0"/>
          <w:sz w:val="24"/>
          <w:szCs w:val="24"/>
        </w:rPr>
        <w:t xml:space="preserve">Ocak ayında yapılan sınavların sonucu 13 </w:t>
      </w:r>
      <w:proofErr w:type="gramStart"/>
      <w:r w:rsidRPr="00D62EE4">
        <w:rPr>
          <w:rFonts w:ascii="Times New Roman" w:eastAsia="Calibri" w:hAnsi="Times New Roman" w:cs="Times New Roman"/>
          <w:noProof w:val="0"/>
          <w:sz w:val="24"/>
          <w:szCs w:val="24"/>
        </w:rPr>
        <w:t>ocak</w:t>
      </w:r>
      <w:proofErr w:type="gramEnd"/>
      <w:r w:rsidRPr="00D62EE4">
        <w:rPr>
          <w:rFonts w:ascii="Times New Roman" w:eastAsia="Calibri" w:hAnsi="Times New Roman" w:cs="Times New Roman"/>
          <w:noProof w:val="0"/>
          <w:sz w:val="24"/>
          <w:szCs w:val="24"/>
        </w:rPr>
        <w:t xml:space="preserve"> tarihine kadar bitirilmeli ayrıca 2 performans atılarak ortalamaların bitirilmesi orta öğretim genel müdürlüğünün yazıları gereği anlaşıldı. Ayrıca ortalaması 50 </w:t>
      </w:r>
      <w:proofErr w:type="spellStart"/>
      <w:r w:rsidRPr="00D62EE4">
        <w:rPr>
          <w:rFonts w:ascii="Times New Roman" w:eastAsia="Calibri" w:hAnsi="Times New Roman" w:cs="Times New Roman"/>
          <w:noProof w:val="0"/>
          <w:sz w:val="24"/>
          <w:szCs w:val="24"/>
        </w:rPr>
        <w:t>nin</w:t>
      </w:r>
      <w:proofErr w:type="spellEnd"/>
      <w:r w:rsidRPr="00D62EE4">
        <w:rPr>
          <w:rFonts w:ascii="Times New Roman" w:eastAsia="Calibri" w:hAnsi="Times New Roman" w:cs="Times New Roman"/>
          <w:noProof w:val="0"/>
          <w:sz w:val="24"/>
          <w:szCs w:val="24"/>
        </w:rPr>
        <w:t xml:space="preserve"> aşağısında kalanların tekrar sınavlarının 14-15-16-19 Ocak tarihlerinde yapılacağı için gerekli komisyon seçimi yapıldı bir kişi koordinatör seçildi. Ş.GÖKGÖZ-Arkadaşlar ortalaması düşük birinin sınava alınması gereksiz bir durum örneğin 40ortalaması olan 90 almalı bu durum iş yükünü artırır bakanlık bu karardan da ilerde dönecektir dedi. Ayrıca orta öğretim genel müdürlüğünün aşağıda belirtilen yazıları okunarak buna göre hareket edilmesi istendi</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Calibri" w:eastAsia="Calibri" w:hAnsi="Calibri" w:cs="Times New Roman"/>
          <w:lang w:eastAsia="tr-TR"/>
        </w:rPr>
        <w:lastRenderedPageBreak/>
        <w:drawing>
          <wp:inline distT="0" distB="0" distL="0" distR="0" wp14:anchorId="07866B09" wp14:editId="4AC4F317">
            <wp:extent cx="5760720" cy="5972810"/>
            <wp:effectExtent l="0" t="0" r="0" b="8890"/>
            <wp:docPr id="1" name="Resim 1" descr="http://www.personelmebhaber.net/images/upload/7256441375-donemson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rsonelmebhaber.net/images/upload/7256441375-donemsonu.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972810"/>
                    </a:xfrm>
                    <a:prstGeom prst="rect">
                      <a:avLst/>
                    </a:prstGeom>
                    <a:noFill/>
                    <a:ln>
                      <a:noFill/>
                    </a:ln>
                  </pic:spPr>
                </pic:pic>
              </a:graphicData>
            </a:graphic>
          </wp:inline>
        </w:drawing>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b/>
          <w:noProof w:val="0"/>
          <w:sz w:val="24"/>
          <w:szCs w:val="24"/>
        </w:rPr>
        <w:t>4.</w:t>
      </w:r>
      <w:r w:rsidRPr="00D62EE4">
        <w:rPr>
          <w:rFonts w:ascii="Times New Roman" w:eastAsia="Calibri" w:hAnsi="Times New Roman" w:cs="Times New Roman"/>
          <w:noProof w:val="0"/>
          <w:sz w:val="24"/>
          <w:szCs w:val="24"/>
        </w:rPr>
        <w:t>Dönem 23 Ocak itibarı ile biteceği için bazı çalışmaların çabuk bitirilmesi gerektiği zümre başkanı tarafından belirtildi.</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a)Notlar zamanında girilmeli.</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b) Yazılı eksiği olanlar girmedi ise G yazılsın kopya K yazılsın.</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c)Tüm yazılı sonuçları ve performanslar 13 Ocak tarihine kadar e -okula işlenecek</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d)Tekrar sınavına gireceklerin listesi çıkarılacak. Zayıfı olanlar mutlaka girecek</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e)tekrar sınavlar okunduktan sonra sonuçlar idareye verilecek sonuçları onlar işleyecek</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5.DİLEK VE ÖNERİLER: kalan çalışmaların sağlıklı işlemesi dileğiyle toplantı sona erdi.</w:t>
      </w:r>
    </w:p>
    <w:p w:rsidR="00D62EE4" w:rsidRPr="00D62EE4" w:rsidRDefault="00D62EE4" w:rsidP="00D62EE4">
      <w:pPr>
        <w:spacing w:after="0" w:line="276" w:lineRule="auto"/>
        <w:ind w:left="-425"/>
        <w:jc w:val="both"/>
        <w:rPr>
          <w:rFonts w:ascii="Times New Roman" w:eastAsia="Calibri" w:hAnsi="Times New Roman" w:cs="Times New Roman"/>
          <w:b/>
          <w:noProof w:val="0"/>
          <w:sz w:val="24"/>
          <w:szCs w:val="24"/>
        </w:rPr>
      </w:pPr>
      <w:r w:rsidRPr="00D62EE4">
        <w:rPr>
          <w:rFonts w:ascii="Times New Roman" w:eastAsia="Calibri" w:hAnsi="Times New Roman" w:cs="Times New Roman"/>
          <w:noProof w:val="0"/>
          <w:sz w:val="24"/>
          <w:szCs w:val="24"/>
        </w:rPr>
        <w:t xml:space="preserve">   </w:t>
      </w:r>
      <w:r w:rsidRPr="00D62EE4">
        <w:rPr>
          <w:rFonts w:ascii="Times New Roman" w:eastAsia="Calibri" w:hAnsi="Times New Roman" w:cs="Times New Roman"/>
          <w:b/>
          <w:noProof w:val="0"/>
          <w:sz w:val="24"/>
          <w:szCs w:val="24"/>
        </w:rPr>
        <w:tab/>
        <w:t xml:space="preserve">          </w:t>
      </w:r>
      <w:r w:rsidRPr="00D62EE4">
        <w:rPr>
          <w:rFonts w:ascii="Times New Roman" w:eastAsia="Calibri" w:hAnsi="Times New Roman" w:cs="Times New Roman"/>
          <w:b/>
          <w:noProof w:val="0"/>
          <w:sz w:val="24"/>
          <w:szCs w:val="24"/>
        </w:rPr>
        <w:tab/>
      </w:r>
      <w:r w:rsidRPr="00D62EE4">
        <w:rPr>
          <w:rFonts w:ascii="Times New Roman" w:eastAsia="Calibri" w:hAnsi="Times New Roman" w:cs="Times New Roman"/>
          <w:b/>
          <w:noProof w:val="0"/>
          <w:sz w:val="24"/>
          <w:szCs w:val="24"/>
        </w:rPr>
        <w:tab/>
      </w:r>
    </w:p>
    <w:p w:rsidR="00D62EE4" w:rsidRPr="00D62EE4" w:rsidRDefault="00D62EE4" w:rsidP="00D62EE4">
      <w:pPr>
        <w:spacing w:after="200" w:line="276" w:lineRule="auto"/>
        <w:jc w:val="both"/>
        <w:rPr>
          <w:rFonts w:ascii="Times New Roman" w:eastAsia="Calibri" w:hAnsi="Times New Roman" w:cs="Times New Roman"/>
          <w:b/>
          <w:noProof w:val="0"/>
          <w:sz w:val="24"/>
          <w:szCs w:val="24"/>
        </w:rPr>
      </w:pPr>
      <w:r w:rsidRPr="00D62EE4">
        <w:rPr>
          <w:rFonts w:ascii="Times New Roman" w:eastAsia="Calibri" w:hAnsi="Times New Roman" w:cs="Times New Roman"/>
          <w:b/>
          <w:noProof w:val="0"/>
          <w:sz w:val="24"/>
          <w:szCs w:val="24"/>
        </w:rPr>
        <w:lastRenderedPageBreak/>
        <w:t xml:space="preserve">         </w:t>
      </w:r>
      <w:r w:rsidRPr="00D62EE4">
        <w:rPr>
          <w:rFonts w:ascii="Times New Roman" w:eastAsia="Calibri" w:hAnsi="Times New Roman" w:cs="Times New Roman"/>
          <w:b/>
          <w:noProof w:val="0"/>
          <w:sz w:val="24"/>
          <w:szCs w:val="24"/>
        </w:rPr>
        <w:tab/>
      </w:r>
      <w:r w:rsidRPr="00D62EE4">
        <w:rPr>
          <w:rFonts w:ascii="Times New Roman" w:eastAsia="Calibri" w:hAnsi="Times New Roman" w:cs="Times New Roman"/>
          <w:b/>
          <w:noProof w:val="0"/>
          <w:sz w:val="24"/>
          <w:szCs w:val="24"/>
        </w:rPr>
        <w:tab/>
      </w:r>
    </w:p>
    <w:p w:rsidR="00D62EE4" w:rsidRPr="00D62EE4" w:rsidRDefault="00D62EE4" w:rsidP="00D62EE4">
      <w:pPr>
        <w:spacing w:after="0" w:line="276" w:lineRule="auto"/>
        <w:jc w:val="center"/>
        <w:rPr>
          <w:rFonts w:ascii="Times New Roman" w:eastAsia="Calibri" w:hAnsi="Times New Roman" w:cs="Times New Roman"/>
          <w:b/>
          <w:noProof w:val="0"/>
          <w:sz w:val="24"/>
          <w:szCs w:val="24"/>
        </w:rPr>
      </w:pPr>
      <w:bookmarkStart w:id="0" w:name="_GoBack"/>
      <w:bookmarkEnd w:id="0"/>
    </w:p>
    <w:p w:rsidR="00D62EE4" w:rsidRPr="00D62EE4" w:rsidRDefault="00D62EE4" w:rsidP="00D62EE4">
      <w:pPr>
        <w:spacing w:after="200" w:line="276" w:lineRule="auto"/>
        <w:jc w:val="both"/>
        <w:rPr>
          <w:rFonts w:ascii="Calibri" w:eastAsia="Calibri" w:hAnsi="Calibri" w:cs="Times New Roman"/>
          <w:noProof w:val="0"/>
        </w:rPr>
      </w:pPr>
      <w:r w:rsidRPr="00D62EE4">
        <w:rPr>
          <w:rFonts w:ascii="Calibri" w:eastAsia="Calibri" w:hAnsi="Calibri" w:cs="Times New Roman"/>
          <w:noProof w:val="0"/>
        </w:rPr>
        <w:t xml:space="preserve">                                                                    </w:t>
      </w:r>
    </w:p>
    <w:p w:rsidR="00D62EE4" w:rsidRPr="00D62EE4" w:rsidRDefault="00D62EE4" w:rsidP="00D62EE4">
      <w:pPr>
        <w:spacing w:after="200" w:line="276" w:lineRule="auto"/>
        <w:jc w:val="both"/>
        <w:rPr>
          <w:rFonts w:ascii="Times New Roman" w:eastAsia="Calibri" w:hAnsi="Times New Roman" w:cs="Times New Roman"/>
          <w:b/>
          <w:noProof w:val="0"/>
          <w:sz w:val="24"/>
          <w:szCs w:val="24"/>
        </w:rPr>
      </w:pPr>
    </w:p>
    <w:p w:rsidR="00D62EE4" w:rsidRPr="00D62EE4" w:rsidRDefault="00D62EE4" w:rsidP="00D62EE4">
      <w:pPr>
        <w:spacing w:after="200" w:line="276" w:lineRule="auto"/>
        <w:jc w:val="both"/>
        <w:rPr>
          <w:rFonts w:ascii="Times New Roman" w:eastAsia="Calibri" w:hAnsi="Times New Roman" w:cs="Times New Roman"/>
          <w:b/>
          <w:noProof w:val="0"/>
          <w:sz w:val="24"/>
          <w:szCs w:val="24"/>
        </w:rPr>
      </w:pPr>
      <w:r w:rsidRPr="00D62EE4">
        <w:rPr>
          <w:rFonts w:ascii="Times New Roman" w:eastAsia="Calibri" w:hAnsi="Times New Roman" w:cs="Times New Roman"/>
          <w:b/>
          <w:noProof w:val="0"/>
          <w:sz w:val="24"/>
          <w:szCs w:val="24"/>
        </w:rPr>
        <w:t xml:space="preserve"> </w:t>
      </w:r>
      <w:r w:rsidRPr="00D62EE4">
        <w:rPr>
          <w:rFonts w:ascii="Times New Roman" w:eastAsia="Calibri" w:hAnsi="Times New Roman" w:cs="Times New Roman"/>
          <w:b/>
          <w:noProof w:val="0"/>
          <w:sz w:val="24"/>
          <w:szCs w:val="24"/>
        </w:rPr>
        <w:tab/>
        <w:t xml:space="preserve">                                 </w:t>
      </w:r>
    </w:p>
    <w:p w:rsidR="00D62EE4" w:rsidRPr="00D62EE4" w:rsidRDefault="00D62EE4" w:rsidP="00D62EE4">
      <w:pPr>
        <w:spacing w:after="200" w:line="276" w:lineRule="auto"/>
        <w:ind w:hanging="142"/>
        <w:jc w:val="both"/>
        <w:rPr>
          <w:rFonts w:ascii="Times New Roman" w:eastAsia="Calibri" w:hAnsi="Times New Roman" w:cs="Times New Roman"/>
          <w:b/>
          <w:noProof w:val="0"/>
          <w:sz w:val="24"/>
          <w:szCs w:val="24"/>
        </w:rPr>
      </w:pPr>
      <w:r w:rsidRPr="00D62EE4">
        <w:rPr>
          <w:rFonts w:ascii="Times New Roman" w:eastAsia="Calibri" w:hAnsi="Times New Roman" w:cs="Times New Roman"/>
          <w:b/>
          <w:noProof w:val="0"/>
          <w:sz w:val="24"/>
          <w:szCs w:val="24"/>
        </w:rPr>
        <w:t xml:space="preserve">                                 </w:t>
      </w:r>
    </w:p>
    <w:p w:rsidR="00D62EE4" w:rsidRPr="00D62EE4" w:rsidRDefault="00D62EE4" w:rsidP="00D62EE4">
      <w:pPr>
        <w:spacing w:after="200" w:line="276" w:lineRule="auto"/>
        <w:ind w:hanging="142"/>
        <w:jc w:val="both"/>
        <w:rPr>
          <w:rFonts w:ascii="Times New Roman" w:eastAsia="Calibri" w:hAnsi="Times New Roman" w:cs="Times New Roman"/>
          <w:b/>
          <w:noProof w:val="0"/>
          <w:sz w:val="24"/>
          <w:szCs w:val="24"/>
        </w:rPr>
      </w:pPr>
      <w:r w:rsidRPr="00D62EE4">
        <w:rPr>
          <w:rFonts w:ascii="Times New Roman" w:eastAsia="Calibri" w:hAnsi="Times New Roman" w:cs="Times New Roman"/>
          <w:b/>
          <w:noProof w:val="0"/>
          <w:sz w:val="24"/>
          <w:szCs w:val="24"/>
        </w:rPr>
        <w:t xml:space="preserve">                                                                                                                     </w:t>
      </w:r>
    </w:p>
    <w:p w:rsidR="00D62EE4" w:rsidRPr="00D62EE4" w:rsidRDefault="00D62EE4" w:rsidP="00D62EE4">
      <w:pPr>
        <w:spacing w:after="200" w:line="276" w:lineRule="auto"/>
        <w:ind w:hanging="142"/>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 xml:space="preserve">                                                                                                                     </w:t>
      </w:r>
    </w:p>
    <w:p w:rsidR="00D62EE4" w:rsidRPr="00D62EE4" w:rsidRDefault="00D62EE4" w:rsidP="00D62EE4">
      <w:pPr>
        <w:spacing w:after="200" w:line="276" w:lineRule="auto"/>
        <w:ind w:hanging="142"/>
        <w:jc w:val="both"/>
        <w:rPr>
          <w:rFonts w:ascii="Times New Roman" w:eastAsia="Calibri" w:hAnsi="Times New Roman" w:cs="Times New Roman"/>
          <w:noProof w:val="0"/>
          <w:sz w:val="24"/>
          <w:szCs w:val="24"/>
        </w:rPr>
      </w:pPr>
      <w:r w:rsidRPr="00D62EE4">
        <w:rPr>
          <w:rFonts w:ascii="Times New Roman" w:eastAsia="Calibri" w:hAnsi="Times New Roman" w:cs="Times New Roman"/>
          <w:noProof w:val="0"/>
          <w:sz w:val="24"/>
          <w:szCs w:val="24"/>
        </w:rPr>
        <w:t xml:space="preserve">                                                                                                        </w:t>
      </w: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p>
    <w:p w:rsidR="00D62EE4" w:rsidRPr="00D62EE4" w:rsidRDefault="00D62EE4" w:rsidP="00D62EE4">
      <w:pPr>
        <w:spacing w:after="200" w:line="276" w:lineRule="auto"/>
        <w:jc w:val="both"/>
        <w:rPr>
          <w:rFonts w:ascii="Times New Roman" w:eastAsia="Calibri" w:hAnsi="Times New Roman" w:cs="Times New Roman"/>
          <w:noProof w:val="0"/>
          <w:sz w:val="24"/>
          <w:szCs w:val="24"/>
        </w:rPr>
      </w:pPr>
    </w:p>
    <w:p w:rsidR="00DD7A86" w:rsidRDefault="00DD7A86"/>
    <w:sectPr w:rsidR="00DD7A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A2"/>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A2C30"/>
    <w:multiLevelType w:val="hybridMultilevel"/>
    <w:tmpl w:val="B4C0D662"/>
    <w:lvl w:ilvl="0" w:tplc="35405440">
      <w:start w:val="1"/>
      <w:numFmt w:val="decimal"/>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1F2"/>
    <w:rsid w:val="002B35AD"/>
    <w:rsid w:val="00AE41F2"/>
    <w:rsid w:val="00D62EE4"/>
    <w:rsid w:val="00DD7A8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83389B-3153-4462-895F-D5C7DF4F6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504</Words>
  <Characters>2874</Characters>
  <Application>Microsoft Office Word</Application>
  <DocSecurity>0</DocSecurity>
  <Lines>23</Lines>
  <Paragraphs>6</Paragraphs>
  <ScaleCrop>false</ScaleCrop>
  <Company>SilentAll Team</Company>
  <LinksUpToDate>false</LinksUpToDate>
  <CharactersWithSpaces>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Aile</dc:creator>
  <cp:keywords/>
  <dc:description/>
  <cp:lastModifiedBy>Aile</cp:lastModifiedBy>
  <cp:revision>3</cp:revision>
  <dcterms:created xsi:type="dcterms:W3CDTF">2015-01-11T12:18:00Z</dcterms:created>
  <dcterms:modified xsi:type="dcterms:W3CDTF">2015-01-11T12:25:00Z</dcterms:modified>
</cp:coreProperties>
</file>