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0BC" w:rsidRDefault="009560BC" w:rsidP="0098051D">
      <w:pPr>
        <w:spacing w:before="0" w:beforeAutospacing="0" w:after="0" w:afterAutospacing="0"/>
        <w:rPr>
          <w:sz w:val="18"/>
          <w:szCs w:val="18"/>
        </w:rPr>
      </w:pPr>
    </w:p>
    <w:p w:rsidR="009560BC" w:rsidRDefault="009560BC" w:rsidP="0098051D">
      <w:pPr>
        <w:spacing w:before="0" w:beforeAutospacing="0" w:after="0" w:afterAutospacing="0"/>
        <w:rPr>
          <w:sz w:val="18"/>
          <w:szCs w:val="18"/>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44"/>
      </w:tblGrid>
      <w:tr w:rsidR="009560BC" w:rsidRPr="00D827C3" w:rsidTr="00CE500C">
        <w:tc>
          <w:tcPr>
            <w:tcW w:w="14144" w:type="dxa"/>
            <w:shd w:val="clear" w:color="auto" w:fill="FFFFFF" w:themeFill="background1"/>
          </w:tcPr>
          <w:p w:rsidR="009560BC" w:rsidRPr="00D827C3" w:rsidRDefault="005B4584" w:rsidP="00206D7C">
            <w:pPr>
              <w:spacing w:before="0" w:beforeAutospacing="0" w:after="0" w:afterAutospacing="0"/>
              <w:jc w:val="center"/>
              <w:rPr>
                <w:sz w:val="28"/>
                <w:szCs w:val="28"/>
              </w:rPr>
            </w:pPr>
            <w:r w:rsidRPr="005B4584">
              <w:rPr>
                <w:sz w:val="28"/>
                <w:szCs w:val="28"/>
              </w:rPr>
              <w:t>…………………………………………………………  ANADOLU LİSESİ</w:t>
            </w:r>
          </w:p>
        </w:tc>
      </w:tr>
      <w:tr w:rsidR="009560BC" w:rsidRPr="002E2D82" w:rsidTr="00CE500C">
        <w:tc>
          <w:tcPr>
            <w:tcW w:w="14144" w:type="dxa"/>
            <w:shd w:val="clear" w:color="auto" w:fill="FFFFFF" w:themeFill="background1"/>
          </w:tcPr>
          <w:p w:rsidR="009560BC" w:rsidRPr="002E2D82" w:rsidRDefault="000A5403" w:rsidP="000A5403">
            <w:pPr>
              <w:spacing w:before="0" w:beforeAutospacing="0" w:after="0" w:afterAutospacing="0"/>
              <w:jc w:val="center"/>
              <w:rPr>
                <w:sz w:val="28"/>
                <w:szCs w:val="28"/>
                <w:lang w:val="en-US"/>
              </w:rPr>
            </w:pPr>
            <w:r>
              <w:rPr>
                <w:sz w:val="28"/>
                <w:szCs w:val="28"/>
                <w:lang w:val="en-US"/>
              </w:rPr>
              <w:t>2015 / 2016</w:t>
            </w:r>
            <w:r w:rsidR="005B4584" w:rsidRPr="005B4584">
              <w:rPr>
                <w:sz w:val="28"/>
                <w:szCs w:val="28"/>
                <w:lang w:val="en-US"/>
              </w:rPr>
              <w:t xml:space="preserve">    EĞİTİM - ÖĞRETİM YILI İK</w:t>
            </w:r>
            <w:r w:rsidR="00784A8A">
              <w:rPr>
                <w:sz w:val="28"/>
                <w:szCs w:val="28"/>
                <w:lang w:val="en-US"/>
              </w:rPr>
              <w:t>İNCİ YABANCI DİL ALMANCA DERSİ 10</w:t>
            </w:r>
            <w:r w:rsidR="005B4584" w:rsidRPr="005B4584">
              <w:rPr>
                <w:sz w:val="28"/>
                <w:szCs w:val="28"/>
                <w:lang w:val="en-US"/>
              </w:rPr>
              <w:t>. SINIFLAR YILLIK PLANI</w:t>
            </w:r>
          </w:p>
        </w:tc>
      </w:tr>
    </w:tbl>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p w:rsidR="009560BC" w:rsidRPr="002E2D82" w:rsidRDefault="009560BC" w:rsidP="0098051D">
      <w:pPr>
        <w:spacing w:before="0" w:beforeAutospacing="0" w:after="0" w:afterAutospacing="0"/>
        <w:rPr>
          <w:sz w:val="18"/>
          <w:szCs w:val="18"/>
          <w:lang w:val="en-US"/>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8"/>
        <w:gridCol w:w="681"/>
        <w:gridCol w:w="672"/>
        <w:gridCol w:w="1284"/>
        <w:gridCol w:w="1138"/>
        <w:gridCol w:w="1868"/>
        <w:gridCol w:w="1701"/>
        <w:gridCol w:w="1559"/>
        <w:gridCol w:w="1984"/>
        <w:gridCol w:w="2665"/>
        <w:gridCol w:w="1614"/>
      </w:tblGrid>
      <w:tr w:rsidR="00CE500C" w:rsidRPr="009639B8" w:rsidTr="003B630C">
        <w:trPr>
          <w:trHeight w:val="776"/>
        </w:trPr>
        <w:tc>
          <w:tcPr>
            <w:tcW w:w="44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Ay</w:t>
            </w:r>
          </w:p>
        </w:tc>
        <w:tc>
          <w:tcPr>
            <w:tcW w:w="68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Hafta</w:t>
            </w:r>
          </w:p>
        </w:tc>
        <w:tc>
          <w:tcPr>
            <w:tcW w:w="6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98051D" w:rsidP="00897E62">
            <w:pPr>
              <w:spacing w:before="0" w:beforeAutospacing="0" w:after="0" w:afterAutospacing="0"/>
              <w:jc w:val="center"/>
              <w:rPr>
                <w:b/>
                <w:sz w:val="20"/>
                <w:szCs w:val="20"/>
              </w:rPr>
            </w:pPr>
            <w:r w:rsidRPr="009639B8">
              <w:rPr>
                <w:b/>
                <w:sz w:val="20"/>
                <w:szCs w:val="20"/>
              </w:rPr>
              <w:t>Ders Saati</w:t>
            </w:r>
          </w:p>
        </w:tc>
        <w:tc>
          <w:tcPr>
            <w:tcW w:w="1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051D" w:rsidRPr="009639B8" w:rsidRDefault="003B630C" w:rsidP="00861E20">
            <w:pPr>
              <w:spacing w:before="0" w:beforeAutospacing="0" w:after="0" w:afterAutospacing="0"/>
              <w:jc w:val="center"/>
              <w:rPr>
                <w:b/>
                <w:sz w:val="20"/>
                <w:szCs w:val="20"/>
              </w:rPr>
            </w:pPr>
            <w:r>
              <w:rPr>
                <w:b/>
                <w:sz w:val="20"/>
                <w:szCs w:val="20"/>
              </w:rPr>
              <w:t>Değerler Eğitimi</w:t>
            </w:r>
          </w:p>
        </w:tc>
        <w:tc>
          <w:tcPr>
            <w:tcW w:w="113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Tema</w:t>
            </w:r>
          </w:p>
        </w:tc>
        <w:tc>
          <w:tcPr>
            <w:tcW w:w="1868"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İçerik</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Alanları ve Kazanımları</w:t>
            </w:r>
          </w:p>
          <w:p w:rsidR="005B3505" w:rsidRPr="009639B8" w:rsidRDefault="005B3505" w:rsidP="00D827C3">
            <w:pPr>
              <w:spacing w:before="0" w:beforeAutospacing="0" w:after="0" w:afterAutospacing="0"/>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Atatürkçülük Konuları ile ilişkilendirme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98051D" w:rsidP="00D827C3">
            <w:pPr>
              <w:spacing w:before="0" w:beforeAutospacing="0" w:after="0" w:afterAutospacing="0"/>
              <w:rPr>
                <w:b/>
                <w:sz w:val="20"/>
                <w:szCs w:val="20"/>
              </w:rPr>
            </w:pPr>
            <w:r w:rsidRPr="009639B8">
              <w:rPr>
                <w:b/>
                <w:sz w:val="20"/>
                <w:szCs w:val="20"/>
              </w:rPr>
              <w:t>Öğrenme Öğretme Yöntem ve Teknikleri</w:t>
            </w:r>
          </w:p>
        </w:tc>
        <w:tc>
          <w:tcPr>
            <w:tcW w:w="2665"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494056" w:rsidP="00D827C3">
            <w:pPr>
              <w:spacing w:before="0" w:beforeAutospacing="0" w:after="0" w:afterAutospacing="0"/>
              <w:rPr>
                <w:b/>
                <w:sz w:val="20"/>
                <w:szCs w:val="20"/>
              </w:rPr>
            </w:pPr>
            <w:r w:rsidRPr="009639B8">
              <w:rPr>
                <w:b/>
                <w:sz w:val="20"/>
                <w:szCs w:val="20"/>
              </w:rPr>
              <w:t xml:space="preserve">Kullanılan </w:t>
            </w:r>
            <w:r w:rsidR="0098051D" w:rsidRPr="009639B8">
              <w:rPr>
                <w:b/>
                <w:sz w:val="20"/>
                <w:szCs w:val="20"/>
              </w:rPr>
              <w:t>Eğitim Teknolojileri</w:t>
            </w:r>
            <w:r w:rsidRPr="009639B8">
              <w:rPr>
                <w:b/>
                <w:sz w:val="20"/>
                <w:szCs w:val="20"/>
              </w:rPr>
              <w:t>, Araç ve Gereçleri</w:t>
            </w:r>
          </w:p>
        </w:tc>
        <w:tc>
          <w:tcPr>
            <w:tcW w:w="1614" w:type="dxa"/>
            <w:tcBorders>
              <w:top w:val="single" w:sz="4" w:space="0" w:color="auto"/>
              <w:left w:val="single" w:sz="4" w:space="0" w:color="auto"/>
              <w:bottom w:val="single" w:sz="4" w:space="0" w:color="auto"/>
              <w:right w:val="single" w:sz="4" w:space="0" w:color="auto"/>
            </w:tcBorders>
            <w:shd w:val="clear" w:color="auto" w:fill="FFFFFF" w:themeFill="background1"/>
          </w:tcPr>
          <w:p w:rsidR="0098051D" w:rsidRPr="009639B8" w:rsidRDefault="005B3505" w:rsidP="00D827C3">
            <w:pPr>
              <w:spacing w:before="0" w:beforeAutospacing="0" w:after="0" w:afterAutospacing="0"/>
              <w:rPr>
                <w:b/>
                <w:sz w:val="20"/>
                <w:szCs w:val="20"/>
              </w:rPr>
            </w:pPr>
            <w:r w:rsidRPr="009639B8">
              <w:rPr>
                <w:b/>
                <w:sz w:val="20"/>
                <w:szCs w:val="20"/>
              </w:rPr>
              <w:t>Değerlendirme</w:t>
            </w:r>
          </w:p>
        </w:tc>
      </w:tr>
      <w:tr w:rsidR="00CE500C" w:rsidRPr="00CE500C" w:rsidTr="003B630C">
        <w:trPr>
          <w:cantSplit/>
          <w:trHeight w:val="2738"/>
        </w:trPr>
        <w:tc>
          <w:tcPr>
            <w:tcW w:w="448" w:type="dxa"/>
            <w:tcBorders>
              <w:top w:val="single" w:sz="4" w:space="0" w:color="auto"/>
              <w:bottom w:val="single" w:sz="4" w:space="0" w:color="auto"/>
            </w:tcBorders>
            <w:shd w:val="clear" w:color="auto" w:fill="FFFFFF" w:themeFill="background1"/>
            <w:textDirection w:val="btLr"/>
          </w:tcPr>
          <w:p w:rsidR="00F355D4" w:rsidRPr="00CE500C" w:rsidRDefault="00F355D4" w:rsidP="00D827C3">
            <w:pPr>
              <w:spacing w:before="0" w:beforeAutospacing="0" w:after="0" w:afterAutospacing="0"/>
              <w:ind w:left="113" w:right="113"/>
              <w:jc w:val="center"/>
              <w:rPr>
                <w:sz w:val="20"/>
                <w:szCs w:val="20"/>
              </w:rPr>
            </w:pPr>
            <w:r w:rsidRPr="00CE500C">
              <w:rPr>
                <w:sz w:val="20"/>
                <w:szCs w:val="20"/>
              </w:rPr>
              <w:t>Eylül</w:t>
            </w:r>
            <w:r w:rsidR="00816500">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816500" w:rsidRDefault="00816500" w:rsidP="00D827C3">
            <w:pPr>
              <w:spacing w:before="0" w:beforeAutospacing="0" w:after="0" w:afterAutospacing="0" w:line="240" w:lineRule="auto"/>
              <w:ind w:left="113" w:right="113"/>
              <w:jc w:val="center"/>
              <w:rPr>
                <w:sz w:val="18"/>
                <w:szCs w:val="18"/>
              </w:rPr>
            </w:pPr>
            <w:r>
              <w:rPr>
                <w:sz w:val="18"/>
                <w:szCs w:val="18"/>
              </w:rPr>
              <w:t>28 Eylül – 02 Ekim</w:t>
            </w:r>
          </w:p>
          <w:p w:rsidR="00F355D4" w:rsidRPr="00CE500C" w:rsidRDefault="00F355D4" w:rsidP="00D827C3">
            <w:pPr>
              <w:spacing w:before="0" w:beforeAutospacing="0" w:after="0" w:afterAutospacing="0" w:line="240" w:lineRule="auto"/>
              <w:ind w:left="113" w:right="113"/>
              <w:jc w:val="center"/>
              <w:rPr>
                <w:sz w:val="18"/>
                <w:szCs w:val="18"/>
              </w:rPr>
            </w:pPr>
          </w:p>
          <w:p w:rsidR="00F355D4" w:rsidRPr="00CE500C" w:rsidRDefault="00F355D4" w:rsidP="006D1F71">
            <w:pPr>
              <w:spacing w:before="0" w:beforeAutospacing="0" w:after="0" w:afterAutospacing="0" w:line="240" w:lineRule="auto"/>
              <w:ind w:left="113" w:right="113"/>
              <w:jc w:val="center"/>
              <w:rPr>
                <w:sz w:val="18"/>
                <w:szCs w:val="18"/>
              </w:rPr>
            </w:pPr>
          </w:p>
        </w:tc>
        <w:tc>
          <w:tcPr>
            <w:tcW w:w="672" w:type="dxa"/>
            <w:tcBorders>
              <w:top w:val="single" w:sz="4" w:space="0" w:color="auto"/>
              <w:bottom w:val="single" w:sz="4" w:space="0" w:color="auto"/>
            </w:tcBorders>
            <w:shd w:val="clear" w:color="auto" w:fill="FFFFFF" w:themeFill="background1"/>
            <w:vAlign w:val="center"/>
          </w:tcPr>
          <w:p w:rsidR="00F355D4" w:rsidRPr="00CE500C" w:rsidRDefault="00F355D4"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bottom w:val="single" w:sz="4" w:space="0" w:color="auto"/>
            </w:tcBorders>
            <w:shd w:val="clear" w:color="auto" w:fill="FFFFFF" w:themeFill="background1"/>
            <w:vAlign w:val="center"/>
          </w:tcPr>
          <w:p w:rsidR="00F355D4" w:rsidRPr="00CE500C" w:rsidRDefault="00F355D4" w:rsidP="00861E20">
            <w:pPr>
              <w:spacing w:before="0" w:beforeAutospacing="0" w:after="0" w:afterAutospacing="0"/>
              <w:jc w:val="center"/>
              <w:rPr>
                <w:sz w:val="18"/>
                <w:szCs w:val="18"/>
              </w:rPr>
            </w:pPr>
          </w:p>
        </w:tc>
        <w:tc>
          <w:tcPr>
            <w:tcW w:w="1138" w:type="dxa"/>
            <w:tcBorders>
              <w:top w:val="single" w:sz="4" w:space="0" w:color="auto"/>
              <w:bottom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5</w:t>
            </w:r>
          </w:p>
          <w:p w:rsidR="00F355D4"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bottom w:val="single" w:sz="4" w:space="0" w:color="auto"/>
            </w:tcBorders>
            <w:shd w:val="clear" w:color="auto" w:fill="FFFFFF" w:themeFill="background1"/>
          </w:tcPr>
          <w:p w:rsidR="009F6DFE" w:rsidRDefault="002E2E8D" w:rsidP="009F6DFE">
            <w:pPr>
              <w:spacing w:before="0" w:after="0" w:afterAutospacing="0" w:line="240" w:lineRule="auto"/>
              <w:rPr>
                <w:sz w:val="16"/>
                <w:lang w:val="tr-TR"/>
              </w:rPr>
            </w:pPr>
            <w:r>
              <w:rPr>
                <w:sz w:val="16"/>
                <w:lang w:val="tr-TR"/>
              </w:rPr>
              <w:t>-Mein Haus</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-W-Fragen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xml:space="preserve">-Weg beschreiben </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Eine Wohnung beschreiben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Possesivartikel im Nominativ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Artikel im Akkusativ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Adjektive im Satz</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Graduierung mit zu</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Ordinalzahlen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Ein Formular ausfüllen</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Partyeinladung</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Adjektive Komperativ-Superlativ</w:t>
            </w:r>
          </w:p>
          <w:p w:rsidR="002E2E8D" w:rsidRPr="008318D0" w:rsidRDefault="002E2E8D" w:rsidP="009F6DFE">
            <w:pPr>
              <w:spacing w:before="0" w:beforeAutospacing="0" w:after="0" w:afterAutospacing="0" w:line="240" w:lineRule="auto"/>
              <w:rPr>
                <w:rFonts w:cs="Calibri"/>
                <w:sz w:val="16"/>
                <w:lang w:val="tr-TR" w:eastAsia="tr-TR"/>
              </w:rPr>
            </w:pPr>
            <w:r w:rsidRPr="008318D0">
              <w:rPr>
                <w:rFonts w:cs="Calibri"/>
                <w:sz w:val="16"/>
                <w:lang w:val="tr-TR" w:eastAsia="tr-TR"/>
              </w:rPr>
              <w:t>- Richtungen</w:t>
            </w:r>
          </w:p>
          <w:p w:rsidR="006264B1" w:rsidRPr="00CE500C" w:rsidRDefault="002E2E8D" w:rsidP="009F6DFE">
            <w:pPr>
              <w:spacing w:before="0" w:beforeAutospacing="0" w:after="0" w:afterAutospacing="0" w:line="240" w:lineRule="auto"/>
              <w:rPr>
                <w:sz w:val="16"/>
                <w:szCs w:val="16"/>
              </w:rPr>
            </w:pPr>
            <w:r w:rsidRPr="008318D0">
              <w:rPr>
                <w:rFonts w:cs="Calibri"/>
                <w:sz w:val="16"/>
                <w:lang w:val="tr-TR" w:eastAsia="tr-TR"/>
              </w:rPr>
              <w:t>- Imperativ</w:t>
            </w:r>
          </w:p>
        </w:tc>
        <w:tc>
          <w:tcPr>
            <w:tcW w:w="1701" w:type="dxa"/>
            <w:tcBorders>
              <w:top w:val="single" w:sz="4" w:space="0" w:color="auto"/>
              <w:bottom w:val="single" w:sz="4" w:space="0" w:color="auto"/>
            </w:tcBorders>
            <w:shd w:val="clear" w:color="auto" w:fill="FFFFFF" w:themeFill="background1"/>
          </w:tcPr>
          <w:p w:rsidR="00A76F60" w:rsidRPr="00CE500C" w:rsidRDefault="00F355D4" w:rsidP="009F6DFE">
            <w:pPr>
              <w:pStyle w:val="AralkYok"/>
              <w:rPr>
                <w:sz w:val="16"/>
                <w:szCs w:val="16"/>
              </w:rPr>
            </w:pPr>
            <w:r w:rsidRPr="00CE500C">
              <w:rPr>
                <w:sz w:val="16"/>
                <w:szCs w:val="16"/>
                <w:lang w:val="tr-TR"/>
              </w:rPr>
              <w:t>Okuma- Anlama:</w:t>
            </w:r>
            <w:r w:rsidR="00A76F60" w:rsidRPr="00CE500C">
              <w:rPr>
                <w:rFonts w:cs="Calibri"/>
                <w:sz w:val="16"/>
                <w:szCs w:val="16"/>
              </w:rPr>
              <w:t>1.</w:t>
            </w:r>
            <w:r w:rsidR="00457068" w:rsidRPr="00CE500C">
              <w:rPr>
                <w:rFonts w:cs="Calibri"/>
                <w:sz w:val="16"/>
                <w:szCs w:val="16"/>
              </w:rPr>
              <w:t>Bilmediği sözcüklerin anlamlarını araştırır</w:t>
            </w:r>
            <w:r w:rsidR="00082D97">
              <w:rPr>
                <w:rFonts w:cs="Calibri"/>
                <w:sz w:val="16"/>
                <w:szCs w:val="16"/>
              </w:rPr>
              <w:t>.</w:t>
            </w:r>
            <w:r w:rsidRPr="00CE500C">
              <w:rPr>
                <w:rFonts w:cs="Calibri"/>
                <w:sz w:val="16"/>
                <w:szCs w:val="16"/>
                <w:lang w:val="tr-TR"/>
              </w:rPr>
              <w:t>Dinlerken vurgu, tonlama ve telaffuza dikkat eder.</w:t>
            </w:r>
            <w:r w:rsidR="00A76F60" w:rsidRPr="00CE500C">
              <w:rPr>
                <w:rFonts w:cs="Calibri"/>
                <w:sz w:val="16"/>
                <w:szCs w:val="16"/>
                <w:lang w:val="tr-TR"/>
              </w:rPr>
              <w:t>Görgü kurallarına ve kültürel değerlere (evrensel,</w:t>
            </w:r>
            <w:r w:rsidR="00082D97">
              <w:rPr>
                <w:rFonts w:cs="Calibri"/>
                <w:sz w:val="16"/>
                <w:szCs w:val="16"/>
                <w:lang w:val="tr-TR"/>
              </w:rPr>
              <w:t xml:space="preserve"> milli, </w:t>
            </w:r>
            <w:r w:rsidR="00A76F60" w:rsidRPr="00CE500C">
              <w:rPr>
                <w:rFonts w:cs="Calibri"/>
                <w:sz w:val="16"/>
                <w:szCs w:val="16"/>
                <w:lang w:val="tr-TR"/>
              </w:rPr>
              <w:t>ahlaki,sosyal vb.uygun dinler)</w:t>
            </w:r>
          </w:p>
        </w:tc>
        <w:tc>
          <w:tcPr>
            <w:tcW w:w="1559"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Soru-cevap</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Rol yapma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Drama</w:t>
            </w:r>
          </w:p>
          <w:p w:rsidR="00F355D4" w:rsidRPr="00CE500C" w:rsidRDefault="00F355D4" w:rsidP="00D827C3">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F355D4" w:rsidRPr="00CE500C" w:rsidRDefault="00F355D4" w:rsidP="00D827C3">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F355D4" w:rsidRPr="00CE500C" w:rsidRDefault="00F355D4" w:rsidP="00D827C3">
            <w:pPr>
              <w:spacing w:before="0" w:beforeAutospacing="0" w:after="0" w:afterAutospacing="0"/>
              <w:rPr>
                <w:rFonts w:cs="Calibri"/>
                <w:sz w:val="16"/>
                <w:szCs w:val="16"/>
              </w:rPr>
            </w:pPr>
            <w:r w:rsidRPr="00CE500C">
              <w:rPr>
                <w:rFonts w:cs="Calibri"/>
                <w:bCs/>
                <w:sz w:val="16"/>
                <w:szCs w:val="16"/>
                <w:lang w:eastAsia="tr-TR"/>
              </w:rPr>
              <w:t>Gösterip yaptırma yöntemi</w:t>
            </w:r>
          </w:p>
        </w:tc>
        <w:tc>
          <w:tcPr>
            <w:tcW w:w="2665" w:type="dxa"/>
            <w:tcBorders>
              <w:top w:val="single" w:sz="4" w:space="0" w:color="auto"/>
              <w:bottom w:val="single" w:sz="4" w:space="0" w:color="auto"/>
            </w:tcBorders>
            <w:shd w:val="clear" w:color="auto" w:fill="FFFFFF" w:themeFill="background1"/>
          </w:tcPr>
          <w:p w:rsidR="00F355D4" w:rsidRPr="00CE500C" w:rsidRDefault="00F355D4" w:rsidP="009302AE">
            <w:pPr>
              <w:spacing w:before="0" w:beforeAutospacing="0" w:after="0" w:afterAutospacing="0"/>
              <w:rPr>
                <w:sz w:val="16"/>
                <w:szCs w:val="16"/>
              </w:rPr>
            </w:pPr>
            <w:r w:rsidRPr="00CE500C">
              <w:rPr>
                <w:rFonts w:cs="Calibri"/>
                <w:sz w:val="16"/>
                <w:szCs w:val="16"/>
              </w:rPr>
              <w:t>Yazı tahtası, ders ve alıştırma kitabı, öğretmen kitabı, yardımcı kitaplar, işlenen konuyla ilgili metinler, konunun daha iyi anlaşılması geliştirilmesi ve pekiştirilmesi için öğretmen tarafından hazırlanan çalışma kağıtları, Bilgisayar ve Internet ve dinleme Cd‘leri</w:t>
            </w:r>
          </w:p>
        </w:tc>
        <w:tc>
          <w:tcPr>
            <w:tcW w:w="1614" w:type="dxa"/>
            <w:tcBorders>
              <w:top w:val="single" w:sz="4" w:space="0" w:color="auto"/>
              <w:bottom w:val="single" w:sz="4" w:space="0" w:color="auto"/>
            </w:tcBorders>
            <w:shd w:val="clear" w:color="auto" w:fill="FFFFFF" w:themeFill="background1"/>
          </w:tcPr>
          <w:p w:rsidR="00F355D4" w:rsidRPr="00CE500C" w:rsidRDefault="00F355D4" w:rsidP="005D1BC1">
            <w:pPr>
              <w:spacing w:before="0" w:beforeAutospacing="0" w:after="0" w:afterAutospacing="0"/>
              <w:rPr>
                <w:sz w:val="18"/>
                <w:szCs w:val="18"/>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3B630C">
        <w:trPr>
          <w:cantSplit/>
          <w:trHeight w:val="1134"/>
        </w:trPr>
        <w:tc>
          <w:tcPr>
            <w:tcW w:w="448" w:type="dxa"/>
            <w:tcBorders>
              <w:top w:val="single" w:sz="4" w:space="0" w:color="auto"/>
              <w:bottom w:val="single" w:sz="4" w:space="0" w:color="auto"/>
            </w:tcBorders>
            <w:shd w:val="clear" w:color="auto" w:fill="FFFFFF" w:themeFill="background1"/>
            <w:textDirection w:val="btLr"/>
          </w:tcPr>
          <w:p w:rsidR="0071376B" w:rsidRPr="00CE500C" w:rsidRDefault="005B4584" w:rsidP="00D827C3">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bottom w:val="single" w:sz="4" w:space="0" w:color="auto"/>
            </w:tcBorders>
            <w:shd w:val="clear" w:color="auto" w:fill="FFFFFF" w:themeFill="background1"/>
            <w:textDirection w:val="btLr"/>
          </w:tcPr>
          <w:p w:rsidR="0071376B" w:rsidRPr="00CE500C" w:rsidRDefault="0046675B" w:rsidP="006D1F71">
            <w:pPr>
              <w:spacing w:before="0" w:beforeAutospacing="0" w:after="0" w:afterAutospacing="0"/>
              <w:ind w:left="113" w:right="113"/>
              <w:jc w:val="center"/>
              <w:rPr>
                <w:sz w:val="18"/>
                <w:szCs w:val="18"/>
              </w:rPr>
            </w:pPr>
            <w:r>
              <w:rPr>
                <w:sz w:val="18"/>
                <w:szCs w:val="18"/>
              </w:rPr>
              <w:t>05 – 09 Ekim</w:t>
            </w:r>
          </w:p>
        </w:tc>
        <w:tc>
          <w:tcPr>
            <w:tcW w:w="672" w:type="dxa"/>
            <w:tcBorders>
              <w:top w:val="single" w:sz="4" w:space="0" w:color="auto"/>
              <w:bottom w:val="single" w:sz="4" w:space="0" w:color="auto"/>
            </w:tcBorders>
            <w:shd w:val="clear" w:color="auto" w:fill="FFFFFF" w:themeFill="background1"/>
            <w:vAlign w:val="center"/>
          </w:tcPr>
          <w:p w:rsidR="0071376B" w:rsidRPr="00CE500C" w:rsidRDefault="002E23FA"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bottom w:val="single" w:sz="4" w:space="0" w:color="auto"/>
            </w:tcBorders>
            <w:shd w:val="clear" w:color="auto" w:fill="FFFFFF" w:themeFill="background1"/>
            <w:vAlign w:val="center"/>
          </w:tcPr>
          <w:p w:rsidR="0071376B" w:rsidRPr="00CE500C" w:rsidRDefault="0071376B" w:rsidP="00861E20">
            <w:pPr>
              <w:spacing w:before="0" w:beforeAutospacing="0" w:after="0" w:afterAutospacing="0"/>
              <w:jc w:val="center"/>
              <w:rPr>
                <w:sz w:val="18"/>
                <w:szCs w:val="18"/>
              </w:rPr>
            </w:pPr>
          </w:p>
        </w:tc>
        <w:tc>
          <w:tcPr>
            <w:tcW w:w="1138" w:type="dxa"/>
            <w:tcBorders>
              <w:top w:val="single" w:sz="4" w:space="0" w:color="auto"/>
              <w:bottom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5</w:t>
            </w:r>
          </w:p>
          <w:p w:rsidR="0071376B"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bottom w:val="single" w:sz="4" w:space="0" w:color="auto"/>
            </w:tcBorders>
            <w:shd w:val="clear" w:color="auto" w:fill="FFFFFF" w:themeFill="background1"/>
          </w:tcPr>
          <w:p w:rsidR="009F6DFE" w:rsidRPr="008318D0" w:rsidRDefault="00A53697" w:rsidP="009F6DFE">
            <w:pPr>
              <w:spacing w:before="0" w:beforeAutospacing="0" w:after="0" w:afterAutospacing="0"/>
              <w:rPr>
                <w:sz w:val="16"/>
                <w:lang w:val="tr-TR"/>
              </w:rPr>
            </w:pPr>
            <w:r>
              <w:rPr>
                <w:sz w:val="16"/>
                <w:lang w:val="tr-TR"/>
              </w:rPr>
              <w:t>-</w:t>
            </w:r>
            <w:r w:rsidR="009F6DFE" w:rsidRPr="008318D0">
              <w:rPr>
                <w:sz w:val="16"/>
                <w:lang w:val="tr-TR"/>
              </w:rPr>
              <w:t>Mein Haus</w:t>
            </w:r>
          </w:p>
          <w:p w:rsidR="009F6DFE" w:rsidRPr="008318D0"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 xml:space="preserve">-eine Wohnung beschreiben </w:t>
            </w:r>
          </w:p>
          <w:p w:rsidR="009F6DFE" w:rsidRPr="008318D0"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 die Beschreibungen zu den Bildern der Gebäude ordnen</w:t>
            </w:r>
          </w:p>
          <w:p w:rsidR="0071376B" w:rsidRPr="009F6DFE" w:rsidRDefault="009F6DFE" w:rsidP="009F6DFE">
            <w:pPr>
              <w:spacing w:before="0" w:beforeAutospacing="0" w:after="0" w:afterAutospacing="0" w:line="240" w:lineRule="auto"/>
              <w:rPr>
                <w:rFonts w:cs="Calibri"/>
                <w:sz w:val="16"/>
                <w:lang w:val="tr-TR" w:eastAsia="tr-TR"/>
              </w:rPr>
            </w:pPr>
            <w:r w:rsidRPr="008318D0">
              <w:rPr>
                <w:rFonts w:cs="Calibri"/>
                <w:sz w:val="16"/>
                <w:lang w:val="tr-TR" w:eastAsia="tr-TR"/>
              </w:rPr>
              <w:t>-die Hörtexte in d</w:t>
            </w:r>
            <w:r>
              <w:rPr>
                <w:rFonts w:cs="Calibri"/>
                <w:sz w:val="16"/>
                <w:lang w:val="tr-TR" w:eastAsia="tr-TR"/>
              </w:rPr>
              <w:t>ie richtige Reihenfolge bringen</w:t>
            </w:r>
          </w:p>
          <w:p w:rsidR="00F93C2E" w:rsidRPr="00CE500C" w:rsidRDefault="00F93C2E" w:rsidP="006264B1">
            <w:pPr>
              <w:autoSpaceDE w:val="0"/>
              <w:autoSpaceDN w:val="0"/>
              <w:adjustRightInd w:val="0"/>
              <w:spacing w:before="0" w:beforeAutospacing="0" w:after="0" w:afterAutospacing="0" w:line="240" w:lineRule="auto"/>
              <w:rPr>
                <w:rFonts w:cs="Calibri"/>
                <w:sz w:val="16"/>
                <w:szCs w:val="16"/>
                <w:lang w:val="tr-TR" w:eastAsia="tr-TR"/>
              </w:rPr>
            </w:pPr>
          </w:p>
        </w:tc>
        <w:tc>
          <w:tcPr>
            <w:tcW w:w="1701" w:type="dxa"/>
            <w:tcBorders>
              <w:top w:val="single" w:sz="4" w:space="0" w:color="auto"/>
              <w:bottom w:val="single" w:sz="4" w:space="0" w:color="auto"/>
            </w:tcBorders>
            <w:shd w:val="clear" w:color="auto" w:fill="FFFFFF" w:themeFill="background1"/>
          </w:tcPr>
          <w:p w:rsidR="0071376B" w:rsidRPr="00CE500C" w:rsidRDefault="0071376B" w:rsidP="00CC2E5D">
            <w:pPr>
              <w:pStyle w:val="AralkYok"/>
              <w:rPr>
                <w:sz w:val="16"/>
                <w:szCs w:val="16"/>
              </w:rPr>
            </w:pPr>
            <w:r w:rsidRPr="00CE500C">
              <w:rPr>
                <w:sz w:val="16"/>
                <w:szCs w:val="16"/>
              </w:rPr>
              <w:t>Konuşma: Kendisini ve başkasını tanıtır.</w:t>
            </w:r>
            <w:r w:rsidR="004967CB" w:rsidRPr="00CE500C">
              <w:rPr>
                <w:sz w:val="16"/>
                <w:szCs w:val="16"/>
              </w:rPr>
              <w:t>Günlük hayatta sık kullanılan kısa ve basit kalıplar kullanır.</w:t>
            </w:r>
          </w:p>
          <w:p w:rsidR="005C4F93" w:rsidRPr="00CE500C" w:rsidRDefault="005C4F93" w:rsidP="00CC2E5D">
            <w:pPr>
              <w:pStyle w:val="AralkYok"/>
              <w:rPr>
                <w:sz w:val="16"/>
                <w:szCs w:val="16"/>
              </w:rPr>
            </w:pPr>
          </w:p>
          <w:p w:rsidR="0071376B" w:rsidRPr="00CE500C" w:rsidRDefault="0071376B" w:rsidP="00AE0687">
            <w:pPr>
              <w:pStyle w:val="Default"/>
              <w:rPr>
                <w:rFonts w:ascii="Calibri" w:hAnsi="Calibri"/>
                <w:color w:val="auto"/>
                <w:sz w:val="16"/>
                <w:szCs w:val="16"/>
                <w:lang w:val="tr-TR"/>
              </w:rPr>
            </w:pPr>
          </w:p>
        </w:tc>
        <w:tc>
          <w:tcPr>
            <w:tcW w:w="1559"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p>
        </w:tc>
        <w:tc>
          <w:tcPr>
            <w:tcW w:w="1984"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71376B" w:rsidRPr="00CE500C" w:rsidRDefault="0071376B" w:rsidP="00A542E3">
            <w:pPr>
              <w:spacing w:before="0" w:beforeAutospacing="0" w:after="0" w:afterAutospacing="0"/>
              <w:rPr>
                <w:sz w:val="16"/>
                <w:szCs w:val="16"/>
              </w:rPr>
            </w:pPr>
          </w:p>
        </w:tc>
        <w:tc>
          <w:tcPr>
            <w:tcW w:w="2665" w:type="dxa"/>
            <w:tcBorders>
              <w:top w:val="single" w:sz="4" w:space="0" w:color="auto"/>
              <w:bottom w:val="single" w:sz="4" w:space="0" w:color="auto"/>
            </w:tcBorders>
            <w:shd w:val="clear" w:color="auto" w:fill="FFFFFF" w:themeFill="background1"/>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71376B" w:rsidRPr="00CE500C" w:rsidRDefault="006F4180" w:rsidP="006F4180">
            <w:pPr>
              <w:spacing w:before="0" w:beforeAutospacing="0" w:after="0" w:afterAutospacing="0"/>
              <w:rPr>
                <w:sz w:val="16"/>
                <w:szCs w:val="16"/>
              </w:rPr>
            </w:pPr>
            <w:r w:rsidRPr="006F4180">
              <w:rPr>
                <w:rFonts w:cs="Calibri"/>
                <w:sz w:val="16"/>
                <w:szCs w:val="16"/>
              </w:rPr>
              <w:t>Maket saat/ takvim</w:t>
            </w:r>
          </w:p>
        </w:tc>
        <w:tc>
          <w:tcPr>
            <w:tcW w:w="1614" w:type="dxa"/>
            <w:tcBorders>
              <w:top w:val="single" w:sz="4" w:space="0" w:color="auto"/>
              <w:bottom w:val="single" w:sz="4" w:space="0" w:color="auto"/>
            </w:tcBorders>
            <w:shd w:val="clear" w:color="auto" w:fill="FFFFFF" w:themeFill="background1"/>
          </w:tcPr>
          <w:p w:rsidR="0071376B" w:rsidRPr="00CE500C" w:rsidRDefault="0071376B" w:rsidP="00D827C3">
            <w:pPr>
              <w:spacing w:before="0" w:beforeAutospacing="0" w:after="0" w:afterAutospacing="0"/>
              <w:rPr>
                <w:sz w:val="16"/>
                <w:szCs w:val="16"/>
              </w:rPr>
            </w:pPr>
            <w:r w:rsidRPr="00CE500C">
              <w:rPr>
                <w:rFonts w:cs="Calibri"/>
                <w:sz w:val="16"/>
                <w:szCs w:val="16"/>
              </w:rPr>
              <w:t>Her ders sonunda öğrencilere uygun alıştırma ve ödev çalışmaları verilerek hedef ve davranışların kazanılma derecesinin belirlenmesi</w:t>
            </w:r>
          </w:p>
        </w:tc>
      </w:tr>
      <w:tr w:rsidR="00CE500C" w:rsidRPr="00CE500C" w:rsidTr="003B630C">
        <w:trPr>
          <w:cantSplit/>
          <w:trHeight w:val="1134"/>
        </w:trPr>
        <w:tc>
          <w:tcPr>
            <w:tcW w:w="448" w:type="dxa"/>
            <w:tcBorders>
              <w:top w:val="single" w:sz="4" w:space="0" w:color="auto"/>
            </w:tcBorders>
            <w:shd w:val="clear" w:color="auto" w:fill="FFFFFF" w:themeFill="background1"/>
            <w:textDirection w:val="btLr"/>
          </w:tcPr>
          <w:p w:rsidR="002E23FA" w:rsidRPr="00CE500C" w:rsidRDefault="005B4584" w:rsidP="002E23FA">
            <w:pPr>
              <w:spacing w:before="0" w:beforeAutospacing="0" w:after="0" w:afterAutospacing="0"/>
              <w:ind w:left="113" w:right="113"/>
              <w:jc w:val="center"/>
              <w:rPr>
                <w:sz w:val="20"/>
                <w:szCs w:val="20"/>
              </w:rPr>
            </w:pPr>
            <w:r w:rsidRPr="00CE500C">
              <w:rPr>
                <w:sz w:val="20"/>
                <w:szCs w:val="20"/>
              </w:rPr>
              <w:t>Ekim</w:t>
            </w:r>
          </w:p>
        </w:tc>
        <w:tc>
          <w:tcPr>
            <w:tcW w:w="681" w:type="dxa"/>
            <w:tcBorders>
              <w:top w:val="single" w:sz="4" w:space="0" w:color="auto"/>
            </w:tcBorders>
            <w:shd w:val="clear" w:color="auto" w:fill="FFFFFF" w:themeFill="background1"/>
            <w:textDirection w:val="btLr"/>
          </w:tcPr>
          <w:p w:rsidR="002E23FA" w:rsidRPr="00CE500C" w:rsidRDefault="0046675B" w:rsidP="002E23FA">
            <w:pPr>
              <w:spacing w:before="0" w:beforeAutospacing="0" w:after="0" w:afterAutospacing="0"/>
              <w:ind w:left="113" w:right="113"/>
              <w:jc w:val="center"/>
              <w:rPr>
                <w:sz w:val="18"/>
                <w:szCs w:val="18"/>
              </w:rPr>
            </w:pPr>
            <w:r>
              <w:rPr>
                <w:sz w:val="18"/>
                <w:szCs w:val="18"/>
              </w:rPr>
              <w:t>12 – 16 Ekim</w:t>
            </w:r>
          </w:p>
        </w:tc>
        <w:tc>
          <w:tcPr>
            <w:tcW w:w="672" w:type="dxa"/>
            <w:tcBorders>
              <w:top w:val="single" w:sz="4" w:space="0" w:color="auto"/>
            </w:tcBorders>
            <w:shd w:val="clear" w:color="auto" w:fill="FFFFFF" w:themeFill="background1"/>
            <w:vAlign w:val="center"/>
          </w:tcPr>
          <w:p w:rsidR="002E23FA" w:rsidRPr="00CE500C" w:rsidRDefault="002E23FA" w:rsidP="00897E62">
            <w:pPr>
              <w:spacing w:before="0" w:beforeAutospacing="0" w:after="0" w:afterAutospacing="0"/>
              <w:jc w:val="center"/>
              <w:rPr>
                <w:sz w:val="18"/>
                <w:szCs w:val="18"/>
              </w:rPr>
            </w:pPr>
            <w:r w:rsidRPr="00CE500C">
              <w:rPr>
                <w:sz w:val="18"/>
                <w:szCs w:val="18"/>
              </w:rPr>
              <w:t>2</w:t>
            </w:r>
          </w:p>
        </w:tc>
        <w:tc>
          <w:tcPr>
            <w:tcW w:w="1284" w:type="dxa"/>
            <w:tcBorders>
              <w:top w:val="single" w:sz="4" w:space="0" w:color="auto"/>
            </w:tcBorders>
            <w:shd w:val="clear" w:color="auto" w:fill="FFFFFF" w:themeFill="background1"/>
            <w:vAlign w:val="center"/>
          </w:tcPr>
          <w:p w:rsidR="002E23FA" w:rsidRPr="00CE500C" w:rsidRDefault="002E23FA" w:rsidP="00861E20">
            <w:pPr>
              <w:spacing w:before="0" w:beforeAutospacing="0" w:after="0" w:afterAutospacing="0"/>
              <w:jc w:val="center"/>
              <w:rPr>
                <w:sz w:val="16"/>
                <w:szCs w:val="16"/>
              </w:rPr>
            </w:pPr>
          </w:p>
        </w:tc>
        <w:tc>
          <w:tcPr>
            <w:tcW w:w="1138" w:type="dxa"/>
            <w:tcBorders>
              <w:top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5</w:t>
            </w:r>
          </w:p>
          <w:p w:rsidR="002E23FA" w:rsidRPr="00CE500C"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868" w:type="dxa"/>
            <w:tcBorders>
              <w:top w:val="single" w:sz="4" w:space="0" w:color="auto"/>
            </w:tcBorders>
            <w:shd w:val="clear" w:color="auto" w:fill="FFFFFF" w:themeFill="background1"/>
          </w:tcPr>
          <w:p w:rsidR="00A53697" w:rsidRPr="008318D0" w:rsidRDefault="00A53697" w:rsidP="00A53697">
            <w:pPr>
              <w:spacing w:before="0" w:beforeAutospacing="0" w:after="0" w:afterAutospacing="0"/>
              <w:rPr>
                <w:rFonts w:cs="Calibri"/>
                <w:sz w:val="16"/>
                <w:lang w:val="tr-TR" w:eastAsia="tr-TR"/>
              </w:rPr>
            </w:pPr>
            <w:r w:rsidRPr="008318D0">
              <w:rPr>
                <w:sz w:val="16"/>
                <w:lang w:val="tr-TR"/>
              </w:rPr>
              <w:t>- Mein Haus</w:t>
            </w:r>
          </w:p>
          <w:p w:rsidR="00A53697" w:rsidRPr="008318D0" w:rsidRDefault="00A53697" w:rsidP="00A53697">
            <w:pPr>
              <w:spacing w:before="0" w:beforeAutospacing="0" w:after="0" w:afterAutospacing="0"/>
              <w:rPr>
                <w:rFonts w:cs="Calibri"/>
                <w:sz w:val="16"/>
                <w:lang w:val="tr-TR" w:eastAsia="tr-TR"/>
              </w:rPr>
            </w:pPr>
            <w:r w:rsidRPr="008318D0">
              <w:rPr>
                <w:rFonts w:cs="Calibri"/>
                <w:sz w:val="16"/>
                <w:lang w:val="tr-TR" w:eastAsia="tr-TR"/>
              </w:rPr>
              <w:t>-den Weg beschreiben</w:t>
            </w:r>
          </w:p>
          <w:p w:rsidR="006264B1" w:rsidRPr="00A53697" w:rsidRDefault="00A53697" w:rsidP="00A53697">
            <w:pPr>
              <w:spacing w:before="0" w:beforeAutospacing="0" w:after="0" w:afterAutospacing="0"/>
              <w:rPr>
                <w:sz w:val="16"/>
                <w:lang w:val="tr-TR"/>
              </w:rPr>
            </w:pPr>
            <w:r w:rsidRPr="008318D0">
              <w:rPr>
                <w:rFonts w:cs="Calibri"/>
                <w:sz w:val="16"/>
                <w:lang w:val="tr-TR" w:eastAsia="tr-TR"/>
              </w:rPr>
              <w:t>- Richtungen</w:t>
            </w:r>
          </w:p>
        </w:tc>
        <w:tc>
          <w:tcPr>
            <w:tcW w:w="1701"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sz w:val="16"/>
                <w:szCs w:val="16"/>
              </w:rPr>
            </w:pPr>
            <w:r w:rsidRPr="00CE500C">
              <w:rPr>
                <w:rFonts w:cs="Calibri"/>
                <w:sz w:val="16"/>
                <w:szCs w:val="16"/>
              </w:rPr>
              <w:t>Yazma:</w:t>
            </w:r>
          </w:p>
          <w:p w:rsidR="00082D97" w:rsidRDefault="002E23FA" w:rsidP="002E23FA">
            <w:pPr>
              <w:spacing w:before="0" w:beforeAutospacing="0" w:after="0" w:afterAutospacing="0"/>
              <w:rPr>
                <w:rFonts w:cs="Calibri"/>
                <w:sz w:val="16"/>
                <w:szCs w:val="16"/>
              </w:rPr>
            </w:pPr>
            <w:r w:rsidRPr="00CE500C">
              <w:rPr>
                <w:rFonts w:cs="Calibri"/>
                <w:sz w:val="16"/>
                <w:szCs w:val="16"/>
              </w:rPr>
              <w:t xml:space="preserve">Öğrendiği basit ve sınırlı </w:t>
            </w:r>
            <w:r w:rsidR="00082D97">
              <w:rPr>
                <w:rFonts w:cs="Calibri"/>
                <w:sz w:val="16"/>
                <w:szCs w:val="16"/>
              </w:rPr>
              <w:t>dilbilgisi ve cümle kalıplarını</w:t>
            </w:r>
          </w:p>
          <w:p w:rsidR="002E23FA" w:rsidRPr="00CE500C" w:rsidRDefault="00082D97" w:rsidP="002E23FA">
            <w:pPr>
              <w:spacing w:before="0" w:beforeAutospacing="0" w:after="0" w:afterAutospacing="0"/>
              <w:rPr>
                <w:rFonts w:cs="Calibri"/>
                <w:sz w:val="16"/>
                <w:szCs w:val="16"/>
              </w:rPr>
            </w:pPr>
            <w:r>
              <w:rPr>
                <w:rFonts w:cs="Calibri"/>
                <w:sz w:val="16"/>
                <w:szCs w:val="16"/>
              </w:rPr>
              <w:t>d</w:t>
            </w:r>
            <w:r w:rsidR="002E23FA" w:rsidRPr="00CE500C">
              <w:rPr>
                <w:rFonts w:cs="Calibri"/>
                <w:sz w:val="16"/>
                <w:szCs w:val="16"/>
              </w:rPr>
              <w:t>oğru kullanır</w:t>
            </w:r>
            <w:r w:rsidR="002E23FA" w:rsidRPr="00CE500C">
              <w:rPr>
                <w:rFonts w:cs="Calibri"/>
              </w:rPr>
              <w:t>.</w:t>
            </w:r>
          </w:p>
          <w:p w:rsidR="002E23FA" w:rsidRPr="00CE500C" w:rsidRDefault="002E23FA" w:rsidP="002E23FA">
            <w:pPr>
              <w:spacing w:before="0" w:beforeAutospacing="0" w:after="0" w:afterAutospacing="0"/>
              <w:rPr>
                <w:rFonts w:cs="Calibri"/>
                <w:sz w:val="16"/>
                <w:szCs w:val="16"/>
              </w:rPr>
            </w:pPr>
          </w:p>
        </w:tc>
        <w:tc>
          <w:tcPr>
            <w:tcW w:w="1559"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sz w:val="16"/>
                <w:szCs w:val="16"/>
              </w:rPr>
            </w:pPr>
          </w:p>
        </w:tc>
        <w:tc>
          <w:tcPr>
            <w:tcW w:w="1984"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Anlatma yöntemi</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Bireysel çalışma yöntemi</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Soru-cevap</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Rol yapma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Drama</w:t>
            </w:r>
          </w:p>
          <w:p w:rsidR="002E23FA" w:rsidRPr="00CE500C" w:rsidRDefault="002E23FA" w:rsidP="002E23FA">
            <w:pPr>
              <w:spacing w:before="0" w:beforeAutospacing="0" w:after="0" w:afterAutospacing="0"/>
              <w:rPr>
                <w:rFonts w:cs="Calibri"/>
                <w:sz w:val="16"/>
                <w:szCs w:val="16"/>
                <w:lang w:eastAsia="tr-TR"/>
              </w:rPr>
            </w:pPr>
            <w:r w:rsidRPr="00CE500C">
              <w:rPr>
                <w:rFonts w:cs="Calibri"/>
                <w:sz w:val="16"/>
                <w:szCs w:val="16"/>
                <w:lang w:eastAsia="tr-TR"/>
              </w:rPr>
              <w:t>Eğitsel oyunlar</w:t>
            </w:r>
          </w:p>
          <w:p w:rsidR="002E23FA" w:rsidRPr="00CE500C" w:rsidRDefault="002E23FA" w:rsidP="002E23FA">
            <w:pPr>
              <w:spacing w:before="0" w:beforeAutospacing="0" w:after="0" w:afterAutospacing="0"/>
              <w:rPr>
                <w:rFonts w:cs="Calibri"/>
                <w:bCs/>
                <w:sz w:val="16"/>
                <w:szCs w:val="16"/>
                <w:lang w:eastAsia="tr-TR"/>
              </w:rPr>
            </w:pPr>
            <w:r w:rsidRPr="00CE500C">
              <w:rPr>
                <w:rFonts w:cs="Calibri"/>
                <w:bCs/>
                <w:sz w:val="16"/>
                <w:szCs w:val="16"/>
                <w:lang w:eastAsia="tr-TR"/>
              </w:rPr>
              <w:t>İkili Çalışmalar</w:t>
            </w:r>
          </w:p>
          <w:p w:rsidR="002E23FA" w:rsidRPr="00CE500C" w:rsidRDefault="002E23FA" w:rsidP="002E23FA">
            <w:pPr>
              <w:spacing w:before="0" w:beforeAutospacing="0" w:after="0" w:afterAutospacing="0"/>
              <w:ind w:left="-27"/>
              <w:rPr>
                <w:rFonts w:cs="Arial"/>
                <w:bCs/>
                <w:sz w:val="16"/>
                <w:szCs w:val="16"/>
              </w:rPr>
            </w:pPr>
            <w:r w:rsidRPr="00CE500C">
              <w:rPr>
                <w:rFonts w:cs="Calibri"/>
                <w:bCs/>
                <w:sz w:val="16"/>
                <w:szCs w:val="16"/>
                <w:lang w:eastAsia="tr-TR"/>
              </w:rPr>
              <w:t>Gösterip yaptırma yöntemi</w:t>
            </w:r>
          </w:p>
        </w:tc>
        <w:tc>
          <w:tcPr>
            <w:tcW w:w="2665" w:type="dxa"/>
            <w:tcBorders>
              <w:top w:val="single" w:sz="4" w:space="0" w:color="auto"/>
            </w:tcBorders>
            <w:shd w:val="clear" w:color="auto" w:fill="FFFFFF" w:themeFill="background1"/>
          </w:tcPr>
          <w:p w:rsidR="002E23FA" w:rsidRPr="00CE500C" w:rsidRDefault="002E23FA" w:rsidP="002E23FA">
            <w:pPr>
              <w:spacing w:before="0" w:beforeAutospacing="0" w:after="0" w:afterAutospacing="0"/>
              <w:rPr>
                <w:rFonts w:cs="Arial"/>
                <w:sz w:val="16"/>
                <w:szCs w:val="16"/>
              </w:rPr>
            </w:pPr>
            <w:r w:rsidRPr="00CE500C">
              <w:rPr>
                <w:rFonts w:cs="Calibri"/>
                <w:sz w:val="16"/>
                <w:szCs w:val="16"/>
              </w:rPr>
              <w:t>Yazı tahtası, ders ve alıştırma kitabı, öğretmen kitabı, yardımcı kitaplar, işlenen konuyla ilgili metinler,konunun daha iyi anlaşılması geliştirilmesi ve pekiştirilmesi için öğretmen tarafından hazırlanan çalışma kağıtları,Bilgisayar ve Internet ve dinleme Cd‘leri</w:t>
            </w:r>
          </w:p>
        </w:tc>
        <w:tc>
          <w:tcPr>
            <w:tcW w:w="1614" w:type="dxa"/>
            <w:tcBorders>
              <w:top w:val="single" w:sz="4" w:space="0" w:color="auto"/>
            </w:tcBorders>
            <w:shd w:val="clear" w:color="auto" w:fill="FFFFFF" w:themeFill="background1"/>
          </w:tcPr>
          <w:p w:rsidR="002E23FA" w:rsidRPr="00CE500C" w:rsidRDefault="002E23FA" w:rsidP="002E23FA">
            <w:pPr>
              <w:rPr>
                <w:rFonts w:cs="Calibri"/>
                <w:sz w:val="16"/>
                <w:szCs w:val="16"/>
              </w:rPr>
            </w:pPr>
            <w:r w:rsidRPr="00CE500C">
              <w:rPr>
                <w:rFonts w:cs="Calibri"/>
                <w:sz w:val="16"/>
                <w:szCs w:val="16"/>
              </w:rPr>
              <w:t>Her ders sonunda öğrencilere uygun alıştırma ve ödev çalışmaları verilerek hedef ve davranışların kazanılma derecesinin belirlenmesi</w:t>
            </w:r>
          </w:p>
        </w:tc>
      </w:tr>
    </w:tbl>
    <w:p w:rsidR="00BD06AA" w:rsidRDefault="00BD06A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884984" w:rsidRDefault="00884984" w:rsidP="0098051D">
      <w:pPr>
        <w:spacing w:before="0" w:beforeAutospacing="0" w:after="0" w:afterAutospacing="0"/>
        <w:rPr>
          <w:sz w:val="18"/>
          <w:szCs w:val="18"/>
        </w:rPr>
      </w:pPr>
    </w:p>
    <w:p w:rsidR="00DA79DA" w:rsidRDefault="00DA79DA" w:rsidP="0098051D">
      <w:pPr>
        <w:spacing w:before="0" w:beforeAutospacing="0" w:after="0" w:afterAutospacing="0"/>
        <w:rPr>
          <w:sz w:val="18"/>
          <w:szCs w:val="18"/>
        </w:rPr>
      </w:pPr>
    </w:p>
    <w:p w:rsidR="000F17AE" w:rsidRPr="00447E3B" w:rsidRDefault="000F17AE" w:rsidP="0098051D">
      <w:pPr>
        <w:spacing w:before="0" w:beforeAutospacing="0" w:after="0" w:afterAutospacing="0"/>
        <w:rPr>
          <w:sz w:val="18"/>
          <w:szCs w:val="18"/>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686"/>
        <w:gridCol w:w="672"/>
        <w:gridCol w:w="1284"/>
        <w:gridCol w:w="1418"/>
        <w:gridCol w:w="1588"/>
        <w:gridCol w:w="1672"/>
        <w:gridCol w:w="1559"/>
        <w:gridCol w:w="1985"/>
        <w:gridCol w:w="2693"/>
        <w:gridCol w:w="1701"/>
      </w:tblGrid>
      <w:tr w:rsidR="0071376B" w:rsidRPr="00D827C3" w:rsidTr="003E1D0C">
        <w:trPr>
          <w:cantSplit/>
          <w:trHeight w:val="1623"/>
        </w:trPr>
        <w:tc>
          <w:tcPr>
            <w:tcW w:w="443"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5B4584" w:rsidRDefault="0071376B" w:rsidP="00ED609C">
            <w:pPr>
              <w:spacing w:before="0" w:beforeAutospacing="0" w:after="0" w:afterAutospacing="0"/>
              <w:ind w:left="113" w:right="113"/>
              <w:jc w:val="center"/>
              <w:rPr>
                <w:sz w:val="20"/>
                <w:szCs w:val="20"/>
              </w:rPr>
            </w:pPr>
            <w:r w:rsidRPr="005B4584">
              <w:rPr>
                <w:sz w:val="20"/>
                <w:szCs w:val="20"/>
              </w:rPr>
              <w:t>Ekim</w:t>
            </w:r>
          </w:p>
        </w:tc>
        <w:tc>
          <w:tcPr>
            <w:tcW w:w="686" w:type="dxa"/>
            <w:tcBorders>
              <w:top w:val="single" w:sz="4" w:space="0" w:color="auto"/>
              <w:left w:val="single" w:sz="4" w:space="0" w:color="auto"/>
              <w:bottom w:val="nil"/>
              <w:right w:val="single" w:sz="4" w:space="0" w:color="auto"/>
            </w:tcBorders>
            <w:shd w:val="clear" w:color="auto" w:fill="FFFFFF" w:themeFill="background1"/>
            <w:textDirection w:val="btLr"/>
          </w:tcPr>
          <w:p w:rsidR="0071376B" w:rsidRPr="00D827C3" w:rsidRDefault="0046675B" w:rsidP="00ED609C">
            <w:pPr>
              <w:spacing w:before="0" w:beforeAutospacing="0" w:after="0" w:afterAutospacing="0"/>
              <w:ind w:left="113" w:right="113"/>
              <w:jc w:val="center"/>
              <w:rPr>
                <w:sz w:val="16"/>
                <w:szCs w:val="16"/>
              </w:rPr>
            </w:pPr>
            <w:r>
              <w:rPr>
                <w:sz w:val="16"/>
                <w:szCs w:val="16"/>
              </w:rPr>
              <w:t>19 – 23 Ekim</w:t>
            </w:r>
          </w:p>
          <w:p w:rsidR="0071376B" w:rsidRPr="00D827C3" w:rsidRDefault="0071376B" w:rsidP="00ED609C">
            <w:pPr>
              <w:spacing w:before="0" w:beforeAutospacing="0" w:after="0" w:afterAutospacing="0"/>
              <w:ind w:left="113" w:right="113"/>
              <w:jc w:val="center"/>
              <w:rPr>
                <w:sz w:val="16"/>
                <w:szCs w:val="16"/>
              </w:rPr>
            </w:pPr>
          </w:p>
        </w:tc>
        <w:tc>
          <w:tcPr>
            <w:tcW w:w="672"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97E62">
            <w:pPr>
              <w:spacing w:before="0" w:beforeAutospacing="0" w:after="0" w:afterAutospacing="0"/>
              <w:jc w:val="center"/>
              <w:rPr>
                <w:sz w:val="16"/>
                <w:szCs w:val="16"/>
              </w:rPr>
            </w:pPr>
            <w:r w:rsidRPr="00D827C3">
              <w:rPr>
                <w:sz w:val="16"/>
                <w:szCs w:val="16"/>
              </w:rPr>
              <w:t>2</w:t>
            </w:r>
          </w:p>
        </w:tc>
        <w:tc>
          <w:tcPr>
            <w:tcW w:w="1284" w:type="dxa"/>
            <w:tcBorders>
              <w:top w:val="single" w:sz="4" w:space="0" w:color="auto"/>
              <w:left w:val="single" w:sz="4" w:space="0" w:color="auto"/>
              <w:bottom w:val="nil"/>
              <w:right w:val="single" w:sz="4" w:space="0" w:color="auto"/>
            </w:tcBorders>
            <w:shd w:val="clear" w:color="auto" w:fill="FFFFFF" w:themeFill="background1"/>
            <w:vAlign w:val="center"/>
          </w:tcPr>
          <w:p w:rsidR="0071376B" w:rsidRPr="00D827C3" w:rsidRDefault="0071376B" w:rsidP="00861E20">
            <w:pPr>
              <w:spacing w:before="0" w:beforeAutospacing="0" w:after="0" w:afterAutospacing="0"/>
              <w:jc w:val="center"/>
              <w:rPr>
                <w:sz w:val="16"/>
                <w:szCs w:val="16"/>
              </w:rPr>
            </w:pPr>
          </w:p>
        </w:tc>
        <w:tc>
          <w:tcPr>
            <w:tcW w:w="1418" w:type="dxa"/>
            <w:tcBorders>
              <w:top w:val="single" w:sz="4" w:space="0" w:color="auto"/>
              <w:left w:val="single" w:sz="4" w:space="0" w:color="auto"/>
              <w:bottom w:val="nil"/>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5</w:t>
            </w:r>
          </w:p>
          <w:p w:rsidR="0071376B"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nil"/>
              <w:right w:val="single" w:sz="4" w:space="0" w:color="auto"/>
            </w:tcBorders>
            <w:shd w:val="clear" w:color="auto" w:fill="FFFFFF" w:themeFill="background1"/>
          </w:tcPr>
          <w:p w:rsidR="00A53697" w:rsidRPr="008318D0" w:rsidRDefault="00A53697" w:rsidP="00A53697">
            <w:pPr>
              <w:spacing w:before="0" w:beforeAutospacing="0" w:after="0" w:afterAutospacing="0" w:line="240" w:lineRule="auto"/>
              <w:rPr>
                <w:sz w:val="16"/>
                <w:lang w:val="tr-TR"/>
              </w:rPr>
            </w:pPr>
            <w:r>
              <w:rPr>
                <w:sz w:val="16"/>
                <w:lang w:val="tr-TR"/>
              </w:rPr>
              <w:t>-Gartenparty</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-Imperativ</w:t>
            </w:r>
          </w:p>
          <w:p w:rsidR="00A53697" w:rsidRPr="008318D0" w:rsidRDefault="00A53697" w:rsidP="00A53697">
            <w:pPr>
              <w:spacing w:before="0" w:beforeAutospacing="0" w:after="0" w:afterAutospacing="0"/>
              <w:rPr>
                <w:rFonts w:cs="Calibri"/>
                <w:sz w:val="16"/>
                <w:lang w:val="tr-TR"/>
              </w:rPr>
            </w:pPr>
            <w:r w:rsidRPr="008318D0">
              <w:rPr>
                <w:rFonts w:cs="Calibri"/>
                <w:sz w:val="16"/>
                <w:lang w:val="tr-TR" w:eastAsia="tr-TR"/>
              </w:rPr>
              <w:t>-Adjektive im Satz</w:t>
            </w:r>
          </w:p>
          <w:p w:rsidR="0060239D" w:rsidRPr="0060239D" w:rsidRDefault="0060239D" w:rsidP="0060239D">
            <w:pPr>
              <w:spacing w:before="0" w:beforeAutospacing="0" w:after="0" w:afterAutospacing="0"/>
              <w:rPr>
                <w:rFonts w:cs="Calibri"/>
                <w:sz w:val="16"/>
                <w:szCs w:val="16"/>
              </w:rPr>
            </w:pPr>
          </w:p>
        </w:tc>
        <w:tc>
          <w:tcPr>
            <w:tcW w:w="1672" w:type="dxa"/>
            <w:tcBorders>
              <w:top w:val="single" w:sz="4" w:space="0" w:color="auto"/>
              <w:left w:val="single" w:sz="4" w:space="0" w:color="auto"/>
              <w:bottom w:val="nil"/>
              <w:right w:val="single" w:sz="4" w:space="0" w:color="auto"/>
            </w:tcBorders>
            <w:shd w:val="clear" w:color="auto" w:fill="FFFFFF" w:themeFill="background1"/>
          </w:tcPr>
          <w:p w:rsidR="0071376B" w:rsidRPr="00A94072" w:rsidRDefault="0071376B" w:rsidP="00A94072">
            <w:pPr>
              <w:pStyle w:val="AralkYok"/>
              <w:rPr>
                <w:sz w:val="16"/>
                <w:szCs w:val="16"/>
              </w:rPr>
            </w:pPr>
            <w:r w:rsidRPr="00A94072">
              <w:rPr>
                <w:sz w:val="16"/>
                <w:szCs w:val="16"/>
                <w:lang w:val="tr-TR"/>
              </w:rPr>
              <w:t>Okuma</w:t>
            </w:r>
            <w:r w:rsidRPr="00863C30">
              <w:rPr>
                <w:sz w:val="16"/>
                <w:szCs w:val="16"/>
              </w:rPr>
              <w:t xml:space="preserve">- </w:t>
            </w:r>
            <w:r w:rsidRPr="00A94072">
              <w:rPr>
                <w:sz w:val="16"/>
                <w:szCs w:val="16"/>
                <w:lang w:val="tr-TR"/>
              </w:rPr>
              <w:t>Anlama</w:t>
            </w:r>
            <w:r>
              <w:rPr>
                <w:sz w:val="16"/>
                <w:szCs w:val="16"/>
              </w:rPr>
              <w:t>:</w:t>
            </w:r>
            <w:r w:rsidRPr="00A94072">
              <w:rPr>
                <w:rFonts w:cs="Calibri"/>
                <w:sz w:val="16"/>
                <w:szCs w:val="16"/>
                <w:lang w:val="tr-TR"/>
              </w:rPr>
              <w:t xml:space="preserve"> Sesli okumada vurgu ve tonlamalara dikkat eder. Görgü kurallarına ve kültürel değerlere (evrensel, millî, ahlaki, sosyal vb.) uygun dinler</w:t>
            </w:r>
            <w:r>
              <w:rPr>
                <w:rFonts w:ascii="Arial" w:hAnsi="Arial" w:cs="Arial"/>
                <w:lang w:val="tr-TR"/>
              </w:rPr>
              <w:t>.</w:t>
            </w:r>
          </w:p>
        </w:tc>
        <w:tc>
          <w:tcPr>
            <w:tcW w:w="1559"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D827C3">
            <w:pPr>
              <w:spacing w:before="0" w:beforeAutospacing="0" w:after="0" w:afterAutospacing="0"/>
              <w:rPr>
                <w:sz w:val="16"/>
                <w:szCs w:val="16"/>
              </w:rPr>
            </w:pPr>
          </w:p>
        </w:tc>
        <w:tc>
          <w:tcPr>
            <w:tcW w:w="1985" w:type="dxa"/>
            <w:tcBorders>
              <w:top w:val="single" w:sz="4" w:space="0" w:color="auto"/>
              <w:left w:val="single" w:sz="4" w:space="0" w:color="auto"/>
              <w:bottom w:val="nil"/>
              <w:right w:val="single" w:sz="4" w:space="0" w:color="auto"/>
            </w:tcBorders>
            <w:shd w:val="clear" w:color="auto" w:fill="FFFFFF" w:themeFill="background1"/>
          </w:tcPr>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71376B" w:rsidRPr="00EA6156" w:rsidRDefault="0071376B"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71376B" w:rsidRPr="00EA6156" w:rsidRDefault="0071376B"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1376B" w:rsidRPr="00D827C3" w:rsidRDefault="0071376B" w:rsidP="00A542E3">
            <w:pPr>
              <w:spacing w:before="0" w:beforeAutospacing="0" w:after="0" w:afterAutospacing="0"/>
              <w:ind w:left="-27"/>
              <w:rPr>
                <w:rFonts w:cs="Arial"/>
                <w:bCs/>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nil"/>
              <w:right w:val="single" w:sz="4" w:space="0" w:color="auto"/>
            </w:tcBorders>
            <w:shd w:val="clear" w:color="auto" w:fill="FFFFFF" w:themeFill="background1"/>
          </w:tcPr>
          <w:p w:rsidR="0071376B" w:rsidRPr="00D827C3" w:rsidRDefault="0071376B" w:rsidP="006F4180">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nil"/>
              <w:right w:val="single" w:sz="4" w:space="0" w:color="auto"/>
            </w:tcBorders>
            <w:shd w:val="clear" w:color="auto" w:fill="FFFFFF" w:themeFill="background1"/>
          </w:tcPr>
          <w:p w:rsidR="0071376B" w:rsidRPr="005D1BC1" w:rsidRDefault="0071376B" w:rsidP="004F5582">
            <w:pPr>
              <w:rPr>
                <w:rFonts w:cs="Calibri"/>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F64780" w:rsidRPr="00F64780" w:rsidRDefault="00F64780" w:rsidP="00F64780">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
        <w:gridCol w:w="686"/>
        <w:gridCol w:w="19"/>
        <w:gridCol w:w="653"/>
        <w:gridCol w:w="13"/>
        <w:gridCol w:w="1272"/>
        <w:gridCol w:w="1418"/>
        <w:gridCol w:w="1588"/>
        <w:gridCol w:w="1677"/>
        <w:gridCol w:w="1558"/>
        <w:gridCol w:w="1984"/>
        <w:gridCol w:w="2691"/>
        <w:gridCol w:w="1700"/>
      </w:tblGrid>
      <w:tr w:rsidR="00F355D4" w:rsidRPr="00D827C3" w:rsidTr="003E1D0C">
        <w:trPr>
          <w:cantSplit/>
          <w:trHeight w:val="1892"/>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F355D4" w:rsidP="00ED609C">
            <w:pPr>
              <w:spacing w:before="0" w:beforeAutospacing="0" w:after="0" w:afterAutospacing="0"/>
              <w:ind w:left="113" w:right="113"/>
              <w:jc w:val="center"/>
              <w:rPr>
                <w:sz w:val="16"/>
                <w:szCs w:val="16"/>
              </w:rPr>
            </w:pPr>
            <w:r w:rsidRPr="00D827C3">
              <w:rPr>
                <w:sz w:val="16"/>
                <w:szCs w:val="16"/>
              </w:rPr>
              <w:t>Ekim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46675B" w:rsidP="00E37EF0">
            <w:pPr>
              <w:spacing w:before="0" w:beforeAutospacing="0" w:after="0" w:afterAutospacing="0"/>
              <w:ind w:left="113" w:right="113"/>
              <w:jc w:val="center"/>
              <w:rPr>
                <w:sz w:val="16"/>
                <w:szCs w:val="16"/>
              </w:rPr>
            </w:pPr>
            <w:r>
              <w:rPr>
                <w:sz w:val="16"/>
                <w:szCs w:val="16"/>
              </w:rPr>
              <w:t>26 – 30 Ekim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A53697" w:rsidRPr="008318D0" w:rsidRDefault="00A53697" w:rsidP="00A53697">
            <w:pPr>
              <w:spacing w:before="0" w:beforeAutospacing="0" w:after="0" w:afterAutospacing="0" w:line="240" w:lineRule="auto"/>
              <w:rPr>
                <w:sz w:val="16"/>
                <w:lang w:val="tr-TR"/>
              </w:rPr>
            </w:pPr>
            <w:r>
              <w:rPr>
                <w:sz w:val="16"/>
                <w:lang w:val="tr-TR"/>
              </w:rPr>
              <w:t>-Gartenparty</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-Imperativ</w:t>
            </w:r>
          </w:p>
          <w:p w:rsidR="0060239D" w:rsidRPr="00E37EF0" w:rsidRDefault="0060239D" w:rsidP="0060239D">
            <w:pPr>
              <w:spacing w:before="0" w:beforeAutospacing="0" w:after="0" w:afterAutospacing="0"/>
              <w:rPr>
                <w:rFonts w:cs="Calibri"/>
                <w:sz w:val="16"/>
                <w:szCs w:val="16"/>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A53697" w:rsidRDefault="00F355D4" w:rsidP="00A53697">
            <w:pPr>
              <w:autoSpaceDE w:val="0"/>
              <w:autoSpaceDN w:val="0"/>
              <w:adjustRightInd w:val="0"/>
              <w:spacing w:after="0" w:line="240" w:lineRule="auto"/>
              <w:rPr>
                <w:rFonts w:ascii="Arial" w:hAnsi="Arial" w:cs="Arial"/>
              </w:rPr>
            </w:pPr>
            <w:r w:rsidRPr="007C1BBB">
              <w:rPr>
                <w:rFonts w:cs="Calibri"/>
                <w:sz w:val="16"/>
                <w:szCs w:val="16"/>
              </w:rPr>
              <w:t>Konuşma: Günlük hayatta sık kullanılan kısa ve basit kalıpları kullanır</w:t>
            </w:r>
            <w:r>
              <w:rPr>
                <w:rFonts w:ascii="Arial" w:hAnsi="Arial" w:cs="Arial"/>
              </w:rPr>
              <w:t>.</w:t>
            </w:r>
            <w:r w:rsidR="00302A18" w:rsidRPr="00302A18">
              <w:rPr>
                <w:rFonts w:cs="Calibri"/>
                <w:sz w:val="16"/>
                <w:szCs w:val="16"/>
              </w:rPr>
              <w:t xml:space="preserve">Görgü kurallarına ve değerlere (evrensel, milli, manevi, kültürel, ahlaki, sosyal vb.) uygun konuşur. </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611E43" w:rsidRDefault="00611E43" w:rsidP="00611E43">
            <w:pPr>
              <w:spacing w:before="0" w:beforeAutospacing="0" w:after="0" w:afterAutospacing="0"/>
              <w:rPr>
                <w:sz w:val="16"/>
                <w:szCs w:val="16"/>
              </w:rPr>
            </w:pPr>
            <w:r>
              <w:rPr>
                <w:sz w:val="16"/>
                <w:szCs w:val="16"/>
              </w:rPr>
              <w:t>29 Ekim Cumhuriyet Bayramı</w:t>
            </w:r>
          </w:p>
          <w:p w:rsidR="00F355D4" w:rsidRPr="00D827C3" w:rsidRDefault="00611E43" w:rsidP="00611E43">
            <w:pPr>
              <w:spacing w:before="0" w:beforeAutospacing="0" w:after="0" w:afterAutospacing="0"/>
              <w:rPr>
                <w:sz w:val="16"/>
                <w:szCs w:val="16"/>
              </w:rPr>
            </w:pPr>
            <w:r>
              <w:rPr>
                <w:sz w:val="16"/>
                <w:szCs w:val="16"/>
              </w:rPr>
              <w:t>-Atatürk’ün Hayatı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F355D4" w:rsidRPr="00D827C3" w:rsidRDefault="00F355D4" w:rsidP="00A542E3">
            <w:pPr>
              <w:spacing w:before="0" w:beforeAutospacing="0" w:after="0" w:afterAutospacing="0"/>
              <w:rPr>
                <w:rFonts w:cs="Arial"/>
                <w:sz w:val="18"/>
                <w:szCs w:val="18"/>
              </w:rPr>
            </w:pP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6F4180" w:rsidRPr="006F4180" w:rsidRDefault="006F4180" w:rsidP="006F4180">
            <w:pPr>
              <w:spacing w:before="0" w:beforeAutospacing="0" w:after="0" w:afterAutospacing="0"/>
              <w:rPr>
                <w:rFonts w:cs="Calibri"/>
                <w:sz w:val="16"/>
                <w:szCs w:val="16"/>
              </w:rPr>
            </w:pPr>
            <w:r w:rsidRPr="006F4180">
              <w:rPr>
                <w:rFonts w:cs="Calibri"/>
                <w:sz w:val="16"/>
                <w:szCs w:val="16"/>
              </w:rPr>
              <w:t>Ders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Çalışma Kitabı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SözlükÇeşitli konulara uygun Almanca şarkılar</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ikili bireysel ve grup oyunları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Okul eşyaları</w:t>
            </w:r>
          </w:p>
          <w:p w:rsidR="006F4180" w:rsidRPr="006F4180" w:rsidRDefault="006F4180" w:rsidP="006F4180">
            <w:pPr>
              <w:spacing w:before="0" w:beforeAutospacing="0" w:after="0" w:afterAutospacing="0"/>
              <w:rPr>
                <w:rFonts w:cs="Calibri"/>
                <w:sz w:val="16"/>
                <w:szCs w:val="16"/>
              </w:rPr>
            </w:pPr>
            <w:r w:rsidRPr="006F4180">
              <w:rPr>
                <w:rFonts w:cs="Calibri"/>
                <w:sz w:val="16"/>
                <w:szCs w:val="16"/>
              </w:rPr>
              <w:t>Öğrenci ders programları</w:t>
            </w:r>
          </w:p>
          <w:p w:rsidR="00F355D4" w:rsidRPr="00D827C3" w:rsidRDefault="006F4180" w:rsidP="006F4180">
            <w:pPr>
              <w:spacing w:before="0" w:beforeAutospacing="0" w:after="0" w:afterAutospacing="0"/>
              <w:rPr>
                <w:rFonts w:cs="Arial"/>
                <w:sz w:val="16"/>
                <w:szCs w:val="16"/>
              </w:rPr>
            </w:pPr>
            <w:r w:rsidRPr="006F4180">
              <w:rPr>
                <w:rFonts w:cs="Calibri"/>
                <w:sz w:val="16"/>
                <w:szCs w:val="16"/>
              </w:rPr>
              <w:t>Maket saat/ takvim</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E37EF0" w:rsidRDefault="00F355D4" w:rsidP="00E37EF0">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3E1D0C">
        <w:trPr>
          <w:cantSplit/>
          <w:trHeight w:val="2201"/>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E37EF0"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8C269F" w:rsidP="0046675B">
            <w:pPr>
              <w:spacing w:before="0" w:beforeAutospacing="0" w:after="0" w:afterAutospacing="0"/>
              <w:ind w:left="113" w:right="113"/>
              <w:jc w:val="center"/>
              <w:rPr>
                <w:sz w:val="16"/>
                <w:szCs w:val="16"/>
              </w:rPr>
            </w:pPr>
            <w:r>
              <w:rPr>
                <w:sz w:val="16"/>
                <w:szCs w:val="16"/>
              </w:rPr>
              <w:t xml:space="preserve">02 – 06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16620" w:rsidRPr="00D827C3" w:rsidRDefault="00F355D4"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A53697" w:rsidRPr="008318D0" w:rsidRDefault="00A53697" w:rsidP="00A53697">
            <w:pPr>
              <w:spacing w:before="0" w:beforeAutospacing="0" w:after="0" w:afterAutospacing="0"/>
              <w:rPr>
                <w:sz w:val="16"/>
                <w:lang w:val="tr-TR"/>
              </w:rPr>
            </w:pPr>
            <w:r w:rsidRPr="008318D0">
              <w:rPr>
                <w:sz w:val="16"/>
                <w:lang w:val="tr-TR"/>
              </w:rPr>
              <w:t>- Tiere</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w:t>
            </w:r>
            <w:r w:rsidRPr="008318D0">
              <w:rPr>
                <w:sz w:val="16"/>
                <w:lang w:val="tr-TR"/>
              </w:rPr>
              <w:t xml:space="preserve"> Artikel im Akkusativ</w:t>
            </w:r>
          </w:p>
          <w:p w:rsidR="0060239D" w:rsidRPr="00D827C3" w:rsidRDefault="00A53697" w:rsidP="00A53697">
            <w:pPr>
              <w:autoSpaceDE w:val="0"/>
              <w:autoSpaceDN w:val="0"/>
              <w:adjustRightInd w:val="0"/>
              <w:spacing w:before="0" w:beforeAutospacing="0" w:after="0" w:afterAutospacing="0" w:line="240" w:lineRule="auto"/>
              <w:rPr>
                <w:sz w:val="16"/>
                <w:szCs w:val="16"/>
              </w:rPr>
            </w:pPr>
            <w:r w:rsidRPr="008318D0">
              <w:rPr>
                <w:sz w:val="16"/>
                <w:lang w:val="tr-TR"/>
              </w:rPr>
              <w:t>- Adjektive im Satz</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ascii="Arial" w:hAnsi="Arial" w:cs="Arial"/>
              </w:rPr>
            </w:pPr>
            <w:r w:rsidRPr="00A94072">
              <w:rPr>
                <w:rFonts w:cs="Calibri"/>
                <w:sz w:val="16"/>
                <w:szCs w:val="16"/>
              </w:rPr>
              <w:t>Yazma:</w:t>
            </w:r>
            <w:r w:rsidRPr="007C1BBB">
              <w:rPr>
                <w:rFonts w:cs="Calibri"/>
                <w:sz w:val="16"/>
                <w:szCs w:val="16"/>
              </w:rPr>
              <w:t>Yazılarında yazım kurallarını uygular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4D0E1F">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ED609C">
            <w:pPr>
              <w:spacing w:before="0" w:beforeAutospacing="0" w:after="0" w:afterAutospacing="0" w:line="240" w:lineRule="auto"/>
              <w:jc w:val="center"/>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355D4" w:rsidRPr="00D827C3" w:rsidTr="003E1D0C">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Pr="00D827C3" w:rsidRDefault="00050F18"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F355D4" w:rsidRDefault="008C269F" w:rsidP="00ED609C">
            <w:pPr>
              <w:spacing w:before="0" w:beforeAutospacing="0" w:after="0" w:afterAutospacing="0"/>
              <w:ind w:left="113" w:right="113"/>
              <w:jc w:val="center"/>
              <w:rPr>
                <w:sz w:val="16"/>
                <w:szCs w:val="16"/>
              </w:rPr>
            </w:pPr>
            <w:r>
              <w:rPr>
                <w:sz w:val="16"/>
                <w:szCs w:val="16"/>
              </w:rPr>
              <w:t xml:space="preserve">09 – 13 </w:t>
            </w:r>
            <w:r w:rsidRPr="00D827C3">
              <w:rPr>
                <w:sz w:val="16"/>
                <w:szCs w:val="16"/>
              </w:rPr>
              <w:t>Kasım</w:t>
            </w:r>
          </w:p>
          <w:p w:rsidR="00F355D4" w:rsidRPr="00D827C3" w:rsidRDefault="00F355D4" w:rsidP="00ED609C">
            <w:pPr>
              <w:spacing w:before="0" w:beforeAutospacing="0" w:after="0" w:afterAutospacing="0"/>
              <w:ind w:left="113" w:right="113"/>
              <w:jc w:val="center"/>
              <w:rPr>
                <w:sz w:val="16"/>
                <w:szCs w:val="16"/>
              </w:rPr>
            </w:pP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Default="00F355D4" w:rsidP="00897E62">
            <w:pPr>
              <w:spacing w:before="0" w:beforeAutospacing="0" w:after="0" w:afterAutospacing="0"/>
              <w:jc w:val="center"/>
              <w:rPr>
                <w:sz w:val="16"/>
                <w:szCs w:val="16"/>
              </w:rPr>
            </w:pPr>
            <w:r>
              <w:rPr>
                <w:sz w:val="16"/>
                <w:szCs w:val="16"/>
              </w:rPr>
              <w:t>2</w:t>
            </w: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Default="00F355D4" w:rsidP="00897E62">
            <w:pPr>
              <w:spacing w:before="0" w:beforeAutospacing="0" w:after="0" w:afterAutospacing="0"/>
              <w:jc w:val="center"/>
              <w:rPr>
                <w:sz w:val="16"/>
                <w:szCs w:val="16"/>
              </w:rPr>
            </w:pPr>
          </w:p>
          <w:p w:rsidR="00F355D4" w:rsidRPr="00D827C3" w:rsidRDefault="00F355D4" w:rsidP="00897E62">
            <w:pPr>
              <w:spacing w:before="0" w:beforeAutospacing="0" w:after="0" w:afterAutospacing="0"/>
              <w:jc w:val="center"/>
              <w:rPr>
                <w:sz w:val="16"/>
                <w:szCs w:val="16"/>
              </w:rPr>
            </w:pP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861E20">
            <w:pPr>
              <w:spacing w:before="0" w:beforeAutospacing="0" w:after="0" w:afterAutospacing="0"/>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5</w:t>
            </w:r>
          </w:p>
          <w:p w:rsidR="00F355D4"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A53697" w:rsidRPr="008318D0" w:rsidRDefault="00A53697" w:rsidP="00A53697">
            <w:pPr>
              <w:spacing w:before="0" w:beforeAutospacing="0" w:after="0" w:afterAutospacing="0"/>
              <w:rPr>
                <w:sz w:val="16"/>
                <w:lang w:val="tr-TR"/>
              </w:rPr>
            </w:pPr>
            <w:r w:rsidRPr="008318D0">
              <w:rPr>
                <w:sz w:val="16"/>
                <w:lang w:val="tr-TR"/>
              </w:rPr>
              <w:t>- Tiere</w:t>
            </w:r>
          </w:p>
          <w:p w:rsidR="00A53697" w:rsidRPr="008318D0" w:rsidRDefault="00A53697" w:rsidP="00A53697">
            <w:pPr>
              <w:spacing w:before="0" w:beforeAutospacing="0" w:after="0" w:afterAutospacing="0" w:line="240" w:lineRule="auto"/>
              <w:rPr>
                <w:sz w:val="16"/>
                <w:lang w:val="tr-TR"/>
              </w:rPr>
            </w:pPr>
            <w:r w:rsidRPr="008318D0">
              <w:rPr>
                <w:rFonts w:cs="Calibri"/>
                <w:sz w:val="16"/>
                <w:lang w:val="tr-TR" w:eastAsia="tr-TR"/>
              </w:rPr>
              <w:t>-</w:t>
            </w:r>
            <w:r w:rsidRPr="008318D0">
              <w:rPr>
                <w:sz w:val="16"/>
                <w:lang w:val="tr-TR"/>
              </w:rPr>
              <w:t xml:space="preserve"> Artikel im Akkusativ</w:t>
            </w:r>
          </w:p>
          <w:p w:rsidR="002F373D" w:rsidRPr="002F373D" w:rsidRDefault="00A53697" w:rsidP="00A53697">
            <w:pPr>
              <w:spacing w:before="0" w:beforeAutospacing="0" w:after="0" w:afterAutospacing="0"/>
              <w:rPr>
                <w:rFonts w:cs="Calibri"/>
                <w:sz w:val="16"/>
                <w:szCs w:val="16"/>
              </w:rPr>
            </w:pPr>
            <w:r w:rsidRPr="008318D0">
              <w:rPr>
                <w:sz w:val="16"/>
                <w:lang w:val="tr-TR"/>
              </w:rPr>
              <w:t>- Adjektive im Satz</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F355D4" w:rsidRPr="007C1BBB" w:rsidRDefault="00F355D4" w:rsidP="007C1BBB">
            <w:pPr>
              <w:autoSpaceDE w:val="0"/>
              <w:autoSpaceDN w:val="0"/>
              <w:adjustRightInd w:val="0"/>
              <w:spacing w:after="0" w:line="240" w:lineRule="auto"/>
              <w:rPr>
                <w:rFonts w:cs="Calibri"/>
                <w:sz w:val="16"/>
                <w:szCs w:val="16"/>
              </w:rPr>
            </w:pPr>
            <w:r w:rsidRPr="00A94072">
              <w:rPr>
                <w:sz w:val="16"/>
                <w:szCs w:val="16"/>
              </w:rPr>
              <w:t>Okuma</w:t>
            </w:r>
            <w:r w:rsidRPr="00863C30">
              <w:rPr>
                <w:sz w:val="16"/>
                <w:szCs w:val="16"/>
              </w:rPr>
              <w:t xml:space="preserve">- </w:t>
            </w:r>
            <w:r w:rsidRPr="00A94072">
              <w:rPr>
                <w:sz w:val="16"/>
                <w:szCs w:val="16"/>
              </w:rPr>
              <w:t>Anlama</w:t>
            </w:r>
            <w:r>
              <w:rPr>
                <w:sz w:val="16"/>
                <w:szCs w:val="16"/>
              </w:rPr>
              <w:t>:</w:t>
            </w:r>
            <w:r w:rsidRPr="007C1BBB">
              <w:rPr>
                <w:rFonts w:cs="Calibri"/>
                <w:sz w:val="16"/>
                <w:szCs w:val="16"/>
              </w:rPr>
              <w:t>Okuduğu sözcükleri doğru telaffuz eder. Dinlediklerini anlamlandırmada sunulan görsellerden yararlanır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D7EFE" w:rsidRDefault="00AD7EFE" w:rsidP="00AD7EFE">
            <w:pPr>
              <w:spacing w:before="0" w:beforeAutospacing="0" w:after="0" w:afterAutospacing="0"/>
              <w:rPr>
                <w:sz w:val="16"/>
                <w:szCs w:val="16"/>
              </w:rPr>
            </w:pPr>
            <w:r>
              <w:rPr>
                <w:sz w:val="16"/>
                <w:szCs w:val="16"/>
              </w:rPr>
              <w:t>10 Kasım Atatürk’ü Anma Günü ve Atatürk Haftası</w:t>
            </w:r>
          </w:p>
          <w:p w:rsidR="00F355D4" w:rsidRPr="00D827C3" w:rsidRDefault="00AD7EFE" w:rsidP="00AD7EFE">
            <w:pPr>
              <w:spacing w:before="0" w:beforeAutospacing="0" w:after="0" w:afterAutospacing="0"/>
              <w:rPr>
                <w:sz w:val="16"/>
                <w:szCs w:val="16"/>
              </w:rPr>
            </w:pPr>
            <w:r w:rsidRPr="00512A91">
              <w:rPr>
                <w:rFonts w:cs="Calibri"/>
                <w:sz w:val="16"/>
                <w:szCs w:val="16"/>
              </w:rPr>
              <w:t>-</w:t>
            </w:r>
            <w:r>
              <w:rPr>
                <w:rFonts w:cs="Calibri"/>
                <w:sz w:val="16"/>
                <w:szCs w:val="16"/>
                <w:lang w:eastAsia="tr-TR"/>
              </w:rPr>
              <w:t>Atatürk’ün Öğrenim H</w:t>
            </w:r>
            <w:r w:rsidRPr="00512A91">
              <w:rPr>
                <w:rFonts w:cs="Calibri"/>
                <w:sz w:val="16"/>
                <w:szCs w:val="16"/>
                <w:lang w:eastAsia="tr-TR"/>
              </w:rPr>
              <w:t>ayatı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D827C3" w:rsidRDefault="00F355D4" w:rsidP="00A542E3">
            <w:pPr>
              <w:spacing w:before="0" w:beforeAutospacing="0" w:after="0" w:afterAutospacing="0"/>
              <w:rPr>
                <w:rFonts w:cs="Arial"/>
                <w:bCs/>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vAlign w:val="center"/>
          </w:tcPr>
          <w:p w:rsidR="00F355D4" w:rsidRPr="00D827C3" w:rsidRDefault="00F355D4" w:rsidP="00D827C3">
            <w:pPr>
              <w:spacing w:before="0" w:beforeAutospacing="0" w:after="0" w:afterAutospacing="0"/>
              <w:rPr>
                <w:rFonts w:cs="Arial"/>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kâğıtları,</w:t>
            </w:r>
            <w:r>
              <w:rPr>
                <w:rFonts w:cs="Calibri"/>
                <w:sz w:val="16"/>
                <w:szCs w:val="16"/>
              </w:rPr>
              <w:t xml:space="preserve"> 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F355D4" w:rsidRPr="00D827C3" w:rsidRDefault="00F355D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222BF" w:rsidRPr="00D827C3" w:rsidTr="003E1D0C">
        <w:trPr>
          <w:cantSplit/>
          <w:trHeight w:val="1852"/>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75554C" w:rsidP="00ED609C">
            <w:pPr>
              <w:spacing w:before="0" w:beforeAutospacing="0" w:after="0" w:afterAutospacing="0"/>
              <w:ind w:left="113" w:right="113"/>
              <w:jc w:val="center"/>
              <w:rPr>
                <w:sz w:val="16"/>
                <w:szCs w:val="16"/>
              </w:rPr>
            </w:pPr>
            <w:r w:rsidRPr="00D827C3">
              <w:rPr>
                <w:sz w:val="16"/>
                <w:szCs w:val="16"/>
              </w:rPr>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75554C" w:rsidRPr="00D827C3" w:rsidRDefault="008C269F" w:rsidP="00ED609C">
            <w:pPr>
              <w:spacing w:after="0" w:line="240" w:lineRule="auto"/>
              <w:ind w:left="113" w:right="113"/>
              <w:jc w:val="center"/>
              <w:rPr>
                <w:sz w:val="16"/>
                <w:szCs w:val="16"/>
              </w:rPr>
            </w:pPr>
            <w:r>
              <w:rPr>
                <w:sz w:val="16"/>
                <w:szCs w:val="16"/>
              </w:rPr>
              <w:t xml:space="preserve">16 – 20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57834" w:rsidRPr="00D827C3" w:rsidRDefault="0075554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5554C" w:rsidRPr="00D827C3" w:rsidRDefault="0075554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5</w:t>
            </w:r>
          </w:p>
          <w:p w:rsidR="0075554C"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A53697" w:rsidRPr="008318D0" w:rsidRDefault="00A53697" w:rsidP="00A53697">
            <w:pPr>
              <w:spacing w:before="0" w:beforeAutospacing="0" w:after="0" w:afterAutospacing="0"/>
              <w:rPr>
                <w:sz w:val="16"/>
                <w:lang w:val="tr-TR"/>
              </w:rPr>
            </w:pPr>
            <w:r w:rsidRPr="008318D0">
              <w:rPr>
                <w:sz w:val="16"/>
                <w:lang w:val="tr-TR"/>
              </w:rPr>
              <w:t>- Tiere</w:t>
            </w:r>
          </w:p>
          <w:p w:rsidR="00A53697" w:rsidRPr="008318D0" w:rsidRDefault="00A53697" w:rsidP="00A53697">
            <w:pPr>
              <w:spacing w:before="0" w:beforeAutospacing="0" w:after="0" w:afterAutospacing="0"/>
              <w:rPr>
                <w:sz w:val="16"/>
                <w:lang w:val="tr-TR"/>
              </w:rPr>
            </w:pPr>
            <w:r w:rsidRPr="008318D0">
              <w:rPr>
                <w:sz w:val="16"/>
                <w:lang w:val="tr-TR"/>
              </w:rPr>
              <w:t>- Adjektive im Satz</w:t>
            </w:r>
          </w:p>
          <w:p w:rsidR="002F373D" w:rsidRPr="00D827C3" w:rsidRDefault="00A53697" w:rsidP="00A53697">
            <w:pPr>
              <w:spacing w:before="0" w:beforeAutospacing="0" w:after="0" w:afterAutospacing="0"/>
              <w:rPr>
                <w:sz w:val="16"/>
                <w:szCs w:val="16"/>
              </w:rPr>
            </w:pPr>
            <w:r w:rsidRPr="008318D0">
              <w:rPr>
                <w:sz w:val="16"/>
                <w:lang w:val="tr-TR"/>
              </w:rPr>
              <w:t>- Vokabeln zum Thema „Tiere“</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7C1BBB" w:rsidRPr="007C1BBB" w:rsidRDefault="007C1BBB" w:rsidP="007C1BBB">
            <w:pPr>
              <w:autoSpaceDE w:val="0"/>
              <w:autoSpaceDN w:val="0"/>
              <w:adjustRightInd w:val="0"/>
              <w:spacing w:after="0" w:line="240" w:lineRule="auto"/>
              <w:rPr>
                <w:rFonts w:ascii="Arial" w:hAnsi="Arial" w:cs="Arial"/>
              </w:rPr>
            </w:pPr>
            <w:r w:rsidRPr="007C1BBB">
              <w:rPr>
                <w:rFonts w:cs="Calibri"/>
                <w:sz w:val="16"/>
                <w:szCs w:val="16"/>
              </w:rPr>
              <w:t>Konuşma: Basit ve somut gündelik ihtiyaçlarını belirtir</w:t>
            </w:r>
            <w:r>
              <w:rPr>
                <w:rFonts w:ascii="Arial" w:hAnsi="Arial" w:cs="Arial"/>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512A91" w:rsidRPr="00512A91" w:rsidRDefault="00512A91" w:rsidP="00D827C3">
            <w:pPr>
              <w:spacing w:before="0" w:beforeAutospacing="0" w:after="0" w:afterAutospacing="0"/>
              <w:rPr>
                <w:rFonts w:cs="Calibri"/>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75554C" w:rsidRPr="00D827C3" w:rsidRDefault="00A542E3"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75554C" w:rsidRPr="00D827C3" w:rsidRDefault="009302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75554C" w:rsidRPr="00076A6F" w:rsidRDefault="00076A6F" w:rsidP="00076A6F">
            <w:pPr>
              <w:rPr>
                <w:b/>
                <w:sz w:val="16"/>
                <w:szCs w:val="16"/>
              </w:rPr>
            </w:pPr>
            <w:r w:rsidRPr="00076A6F">
              <w:rPr>
                <w:b/>
                <w:sz w:val="16"/>
                <w:szCs w:val="16"/>
              </w:rPr>
              <w:t>1. Yazılı Yoklama</w:t>
            </w:r>
          </w:p>
        </w:tc>
      </w:tr>
      <w:tr w:rsidR="00A6588C" w:rsidRPr="00D827C3" w:rsidTr="003E1D0C">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lastRenderedPageBreak/>
              <w:t>Kasım</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line="240" w:lineRule="auto"/>
              <w:ind w:left="113" w:right="113"/>
              <w:jc w:val="center"/>
              <w:rPr>
                <w:sz w:val="16"/>
                <w:szCs w:val="16"/>
              </w:rPr>
            </w:pPr>
            <w:r>
              <w:rPr>
                <w:sz w:val="16"/>
                <w:szCs w:val="16"/>
              </w:rPr>
              <w:t xml:space="preserve">23 – 27 </w:t>
            </w:r>
            <w:r w:rsidRPr="00D827C3">
              <w:rPr>
                <w:sz w:val="16"/>
                <w:szCs w:val="16"/>
              </w:rPr>
              <w:t>Kasım</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p>
          <w:p w:rsidR="00A6588C" w:rsidRPr="009560BC"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5</w:t>
            </w:r>
          </w:p>
          <w:p w:rsidR="00A6588C" w:rsidRPr="00D827C3" w:rsidRDefault="002E2E8D" w:rsidP="002E2E8D">
            <w:pPr>
              <w:spacing w:before="0" w:beforeAutospacing="0" w:after="0" w:afterAutospacing="0"/>
              <w:rPr>
                <w:sz w:val="16"/>
                <w:szCs w:val="16"/>
              </w:rPr>
            </w:pPr>
            <w:r w:rsidRPr="008318D0">
              <w:rPr>
                <w:rFonts w:cs="Calibri"/>
                <w:sz w:val="16"/>
                <w:lang w:val="tr-TR"/>
              </w:rPr>
              <w:t xml:space="preserve"> „Mein Haus</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7200B4" w:rsidRPr="008318D0" w:rsidRDefault="007200B4" w:rsidP="007200B4">
            <w:pPr>
              <w:spacing w:before="0" w:after="0"/>
              <w:rPr>
                <w:sz w:val="16"/>
                <w:lang w:val="tr-TR"/>
              </w:rPr>
            </w:pPr>
            <w:r>
              <w:rPr>
                <w:sz w:val="16"/>
                <w:lang w:val="tr-TR"/>
              </w:rPr>
              <w:t>-Modultest</w:t>
            </w:r>
          </w:p>
          <w:p w:rsidR="00A6588C" w:rsidRPr="007200B4" w:rsidRDefault="007200B4" w:rsidP="00A6588C">
            <w:pPr>
              <w:spacing w:before="0" w:after="0"/>
              <w:rPr>
                <w:sz w:val="16"/>
                <w:lang w:val="tr-TR"/>
              </w:rPr>
            </w:pPr>
            <w:r>
              <w:rPr>
                <w:sz w:val="16"/>
                <w:lang w:val="tr-TR"/>
              </w:rPr>
              <w:t>-Wiederholung</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Default="00A6588C" w:rsidP="00A6588C">
            <w:pPr>
              <w:autoSpaceDE w:val="0"/>
              <w:autoSpaceDN w:val="0"/>
              <w:adjustRightInd w:val="0"/>
              <w:spacing w:after="0" w:line="240" w:lineRule="auto"/>
              <w:rPr>
                <w:rFonts w:ascii="Arial" w:hAnsi="Arial" w:cs="Arial"/>
              </w:rPr>
            </w:pPr>
            <w:r w:rsidRPr="007C1BBB">
              <w:rPr>
                <w:rFonts w:cs="Calibri"/>
                <w:sz w:val="16"/>
                <w:szCs w:val="16"/>
              </w:rPr>
              <w:t>Yazma: Yazılarında noktalama işaretlerini doğru ve yerinde kullanır</w:t>
            </w:r>
            <w:r>
              <w:rPr>
                <w:rFonts w:ascii="Arial" w:hAnsi="Arial" w:cs="Arial"/>
              </w:rPr>
              <w:t>.</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076A6F" w:rsidP="00A6588C">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3E1D0C">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686" w:type="dxa"/>
            <w:tcBorders>
              <w:top w:val="single" w:sz="4" w:space="0" w:color="auto"/>
              <w:left w:val="single" w:sz="4" w:space="0" w:color="auto"/>
              <w:bottom w:val="single" w:sz="4" w:space="0" w:color="auto"/>
              <w:right w:val="single" w:sz="4" w:space="0" w:color="auto"/>
            </w:tcBorders>
            <w:shd w:val="clear" w:color="auto" w:fill="FFFFFF"/>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 xml:space="preserve">30 </w:t>
            </w:r>
            <w:r w:rsidRPr="00D827C3">
              <w:rPr>
                <w:sz w:val="16"/>
                <w:szCs w:val="16"/>
              </w:rPr>
              <w:t>Kasım</w:t>
            </w:r>
            <w:r>
              <w:rPr>
                <w:sz w:val="16"/>
                <w:szCs w:val="16"/>
              </w:rPr>
              <w:t xml:space="preserve"> – 04 Aralık</w:t>
            </w:r>
          </w:p>
        </w:tc>
        <w:tc>
          <w:tcPr>
            <w:tcW w:w="6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D827C3" w:rsidRDefault="00A6588C" w:rsidP="00897E62">
            <w:pPr>
              <w:spacing w:before="0" w:beforeAutospacing="0" w:after="0" w:afterAutospacing="0"/>
              <w:jc w:val="center"/>
              <w:rPr>
                <w:sz w:val="16"/>
                <w:szCs w:val="16"/>
              </w:rPr>
            </w:pPr>
            <w:r w:rsidRPr="00D827C3">
              <w:rPr>
                <w:sz w:val="16"/>
                <w:szCs w:val="16"/>
              </w:rPr>
              <w:t>2</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588C" w:rsidRPr="009560BC"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Pr="002E2E8D" w:rsidRDefault="002E2E8D" w:rsidP="00A6588C">
            <w:pPr>
              <w:spacing w:before="0" w:after="0"/>
              <w:rPr>
                <w:rFonts w:cs="Calibri"/>
                <w:sz w:val="16"/>
                <w:lang w:val="tr-TR"/>
              </w:rPr>
            </w:pPr>
            <w:r>
              <w:rPr>
                <w:rFonts w:cs="Calibri"/>
                <w:sz w:val="16"/>
                <w:lang w:val="tr-TR"/>
              </w:rPr>
              <w:t xml:space="preserve"> „Kleidung macht Leute“</w:t>
            </w:r>
          </w:p>
        </w:tc>
        <w:tc>
          <w:tcPr>
            <w:tcW w:w="1588" w:type="dxa"/>
            <w:tcBorders>
              <w:top w:val="single" w:sz="4" w:space="0" w:color="auto"/>
              <w:left w:val="single" w:sz="4" w:space="0" w:color="auto"/>
              <w:bottom w:val="single" w:sz="4" w:space="0" w:color="auto"/>
              <w:right w:val="single" w:sz="4" w:space="0" w:color="auto"/>
            </w:tcBorders>
            <w:shd w:val="clear" w:color="auto" w:fill="FFFFFF"/>
          </w:tcPr>
          <w:p w:rsidR="007200B4" w:rsidRPr="008318D0" w:rsidRDefault="007200B4" w:rsidP="007200B4">
            <w:pPr>
              <w:spacing w:before="0" w:beforeAutospacing="0" w:after="0" w:afterAutospacing="0"/>
              <w:rPr>
                <w:sz w:val="16"/>
                <w:lang w:val="tr-TR"/>
              </w:rPr>
            </w:pPr>
            <w:r w:rsidRPr="008318D0">
              <w:rPr>
                <w:sz w:val="16"/>
                <w:lang w:val="tr-TR"/>
              </w:rPr>
              <w:t>-Das Zimmer von Roland</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sz w:val="16"/>
                <w:lang w:val="tr-TR" w:eastAsia="tr-TR"/>
              </w:rPr>
              <w:t>- Lesetext</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sz w:val="16"/>
                <w:lang w:val="tr-TR" w:eastAsia="tr-TR"/>
              </w:rPr>
              <w:t>- Possessivartikel im Nominativ</w:t>
            </w:r>
          </w:p>
          <w:p w:rsidR="00A6588C" w:rsidRPr="007200B4" w:rsidRDefault="007200B4" w:rsidP="007200B4">
            <w:pPr>
              <w:spacing w:before="0" w:beforeAutospacing="0" w:after="0" w:afterAutospacing="0" w:line="240" w:lineRule="auto"/>
              <w:rPr>
                <w:rFonts w:cs="Calibri"/>
                <w:sz w:val="16"/>
                <w:lang w:val="tr-TR" w:eastAsia="tr-TR"/>
              </w:rPr>
            </w:pPr>
            <w:r>
              <w:rPr>
                <w:rFonts w:cs="Calibri"/>
                <w:sz w:val="16"/>
                <w:lang w:val="tr-TR" w:eastAsia="tr-TR"/>
              </w:rPr>
              <w:t>-Wo+Dativ</w:t>
            </w: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A6588C" w:rsidRPr="007C1BBB" w:rsidRDefault="00A6588C" w:rsidP="009639B8">
            <w:pPr>
              <w:autoSpaceDE w:val="0"/>
              <w:autoSpaceDN w:val="0"/>
              <w:adjustRightInd w:val="0"/>
              <w:spacing w:after="0" w:line="240" w:lineRule="auto"/>
              <w:rPr>
                <w:rFonts w:cs="Calibri"/>
                <w:sz w:val="16"/>
                <w:szCs w:val="16"/>
              </w:rPr>
            </w:pPr>
            <w:r w:rsidRPr="007C1BBB">
              <w:rPr>
                <w:rFonts w:cs="Calibri"/>
                <w:sz w:val="16"/>
                <w:szCs w:val="16"/>
              </w:rPr>
              <w:t>Okuma- Anlama:Ön bilgilerini kullanarak okuduğunu anlamlandırır</w:t>
            </w:r>
            <w:r>
              <w:rPr>
                <w:rFonts w:cs="Calibri"/>
                <w:sz w:val="16"/>
                <w:szCs w:val="16"/>
              </w:rPr>
              <w:t>.</w:t>
            </w:r>
            <w:r w:rsidRPr="007C1BBB">
              <w:rPr>
                <w:rFonts w:cs="Calibri"/>
                <w:sz w:val="16"/>
                <w:szCs w:val="16"/>
              </w:rPr>
              <w:t xml:space="preserve"> Dinledikler</w:t>
            </w:r>
            <w:r w:rsidR="009639B8">
              <w:rPr>
                <w:rFonts w:cs="Calibri"/>
                <w:sz w:val="16"/>
                <w:szCs w:val="16"/>
              </w:rPr>
              <w:t>ini uygun görsellerle belirler.</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cPr>
          <w:p w:rsidR="00A6588C" w:rsidRPr="00D827C3" w:rsidRDefault="00E75FB3" w:rsidP="00A6588C">
            <w:pPr>
              <w:spacing w:before="0" w:beforeAutospacing="0" w:after="0" w:afterAutospacing="0"/>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3E1D0C">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07 – 11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9560BC"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7200B4" w:rsidRPr="008318D0" w:rsidRDefault="007200B4" w:rsidP="007200B4">
            <w:pPr>
              <w:spacing w:before="0" w:beforeAutospacing="0" w:after="0" w:afterAutospacing="0"/>
              <w:rPr>
                <w:sz w:val="16"/>
                <w:lang w:val="tr-TR"/>
              </w:rPr>
            </w:pPr>
            <w:r w:rsidRPr="008318D0">
              <w:rPr>
                <w:sz w:val="16"/>
                <w:lang w:val="tr-TR"/>
              </w:rPr>
              <w:t>-</w:t>
            </w:r>
            <w:r w:rsidRPr="008318D0">
              <w:rPr>
                <w:rFonts w:cs="Calibri"/>
                <w:sz w:val="16"/>
                <w:lang w:val="tr-TR"/>
              </w:rPr>
              <w:t xml:space="preserve"> Kleidung macht Leute</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Farben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Jahreszeiten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Präteritum</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Adjektivdeklination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Körperteile undKrankheiten</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Kleidung</w:t>
            </w:r>
          </w:p>
          <w:p w:rsidR="007200B4" w:rsidRPr="008318D0" w:rsidRDefault="007200B4" w:rsidP="007200B4">
            <w:pPr>
              <w:spacing w:before="0" w:beforeAutospacing="0" w:after="0" w:afterAutospacing="0"/>
              <w:rPr>
                <w:rFonts w:cs="Calibri"/>
                <w:sz w:val="16"/>
                <w:lang w:val="tr-TR"/>
              </w:rPr>
            </w:pPr>
            <w:r w:rsidRPr="008318D0">
              <w:rPr>
                <w:rFonts w:cs="Calibri"/>
                <w:sz w:val="16"/>
                <w:lang w:val="tr-TR"/>
              </w:rPr>
              <w:t>- Reflexivpronomen</w:t>
            </w:r>
          </w:p>
          <w:p w:rsidR="00A6588C" w:rsidRPr="00990B92" w:rsidRDefault="00A6588C" w:rsidP="007200B4">
            <w:pPr>
              <w:spacing w:before="0" w:beforeAutospacing="0" w:after="0" w:afterAutospacing="0"/>
              <w:rPr>
                <w:rFonts w:cs="Calibri"/>
                <w:sz w:val="16"/>
                <w:szCs w:val="16"/>
              </w:rPr>
            </w:pP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181DA0"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Bildik konularla ilgili basit sorular sorar.</w:t>
            </w:r>
          </w:p>
          <w:p w:rsidR="00A6588C" w:rsidRPr="00D827C3" w:rsidRDefault="00A6588C" w:rsidP="00A6588C">
            <w:pPr>
              <w:spacing w:before="0" w:beforeAutospacing="0" w:after="0" w:afterAutospacing="0"/>
              <w:rPr>
                <w:sz w:val="16"/>
                <w:szCs w:val="16"/>
              </w:rPr>
            </w:pP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3E1D0C">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spacing w:before="0" w:beforeAutospacing="0" w:after="0" w:afterAutospacing="0"/>
              <w:ind w:left="113" w:right="113"/>
              <w:jc w:val="center"/>
              <w:rPr>
                <w:sz w:val="16"/>
                <w:szCs w:val="16"/>
              </w:rP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14 – 18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7200B4" w:rsidRDefault="007200B4" w:rsidP="007200B4">
            <w:pPr>
              <w:spacing w:before="0" w:beforeAutospacing="0" w:after="0" w:afterAutospacing="0"/>
              <w:rPr>
                <w:sz w:val="16"/>
                <w:lang w:val="tr-TR"/>
              </w:rPr>
            </w:pPr>
            <w:r w:rsidRPr="008318D0">
              <w:rPr>
                <w:sz w:val="16"/>
                <w:lang w:val="tr-TR"/>
              </w:rPr>
              <w:t>- Mein Körper</w:t>
            </w:r>
          </w:p>
          <w:p w:rsidR="007200B4" w:rsidRPr="008318D0" w:rsidRDefault="007200B4" w:rsidP="007200B4">
            <w:pPr>
              <w:spacing w:before="0" w:beforeAutospacing="0" w:after="0" w:afterAutospacing="0"/>
              <w:rPr>
                <w:sz w:val="16"/>
                <w:lang w:val="tr-TR"/>
              </w:rPr>
            </w:pPr>
            <w:r w:rsidRPr="008318D0">
              <w:rPr>
                <w:sz w:val="16"/>
                <w:lang w:val="tr-TR"/>
              </w:rPr>
              <w:t xml:space="preserve">- Gesundheit </w:t>
            </w:r>
          </w:p>
          <w:p w:rsidR="007200B4" w:rsidRPr="008318D0" w:rsidRDefault="007200B4" w:rsidP="007200B4">
            <w:pPr>
              <w:spacing w:before="0" w:beforeAutospacing="0" w:after="0" w:afterAutospacing="0"/>
              <w:rPr>
                <w:sz w:val="16"/>
                <w:lang w:val="tr-TR"/>
              </w:rPr>
            </w:pPr>
            <w:r w:rsidRPr="008318D0">
              <w:rPr>
                <w:sz w:val="16"/>
                <w:lang w:val="tr-TR"/>
              </w:rPr>
              <w:t>-Kleidungsstücke und</w:t>
            </w:r>
          </w:p>
          <w:p w:rsidR="007200B4" w:rsidRPr="007200B4" w:rsidRDefault="007200B4" w:rsidP="007200B4">
            <w:pPr>
              <w:spacing w:before="0" w:beforeAutospacing="0" w:after="0" w:afterAutospacing="0"/>
              <w:rPr>
                <w:sz w:val="16"/>
                <w:lang w:val="tr-TR"/>
              </w:rPr>
            </w:pPr>
            <w:r>
              <w:rPr>
                <w:sz w:val="16"/>
                <w:lang w:val="tr-TR"/>
              </w:rPr>
              <w:t xml:space="preserve"> Jahreszeit</w:t>
            </w:r>
          </w:p>
          <w:p w:rsidR="00A6588C" w:rsidRPr="00D827C3" w:rsidRDefault="007200B4" w:rsidP="007200B4">
            <w:pPr>
              <w:spacing w:before="0" w:beforeAutospacing="0" w:after="0" w:afterAutospacing="0"/>
              <w:rPr>
                <w:sz w:val="16"/>
                <w:szCs w:val="16"/>
              </w:rPr>
            </w:pPr>
            <w:r w:rsidRPr="008318D0">
              <w:rPr>
                <w:rFonts w:cs="Calibri"/>
                <w:sz w:val="16"/>
                <w:lang w:val="tr-TR" w:eastAsia="tr-TR"/>
              </w:rPr>
              <w:t>-Informationen sammeln mit W-Fragen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9639B8" w:rsidRDefault="00A6588C" w:rsidP="009639B8">
            <w:pPr>
              <w:autoSpaceDE w:val="0"/>
              <w:autoSpaceDN w:val="0"/>
              <w:adjustRightInd w:val="0"/>
              <w:spacing w:after="0" w:line="240" w:lineRule="auto"/>
              <w:rPr>
                <w:rFonts w:cs="Calibri"/>
                <w:sz w:val="16"/>
                <w:szCs w:val="16"/>
              </w:rPr>
            </w:pPr>
            <w:r w:rsidRPr="00812CEE">
              <w:rPr>
                <w:rFonts w:cs="Calibri"/>
                <w:sz w:val="16"/>
                <w:szCs w:val="16"/>
              </w:rPr>
              <w:t>Yazma: Günlük ihtiyaçlarını karşılamak için sahip olduğu sözcük bilgisini yerinde ve anlamına uygun olarak kullanır</w:t>
            </w:r>
            <w:r w:rsidR="009639B8">
              <w:rPr>
                <w:rFonts w:cs="Calibri"/>
                <w:sz w:val="16"/>
                <w:szCs w:val="16"/>
              </w:rPr>
              <w:t>.</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D827C3" w:rsidRDefault="00A6588C" w:rsidP="00A6588C">
            <w:pPr>
              <w:spacing w:before="0" w:beforeAutospacing="0" w:after="0" w:afterAutospacing="0"/>
              <w:rPr>
                <w:sz w:val="16"/>
                <w:szCs w:val="16"/>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076A6F"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3E1D0C">
        <w:tblPrEx>
          <w:shd w:val="clear" w:color="auto" w:fill="FFFFFF" w:themeFill="background1"/>
        </w:tblPrEx>
        <w:trPr>
          <w:cantSplit/>
          <w:trHeight w:val="1134"/>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21 – 25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Default="002E2E8D" w:rsidP="002E2E8D">
            <w:pPr>
              <w:spacing w:before="0" w:beforeAutospacing="0" w:after="0" w:afterAutospacing="0"/>
              <w:rPr>
                <w:sz w:val="16"/>
                <w:szCs w:val="16"/>
              </w:rPr>
            </w:pPr>
            <w:r>
              <w:rPr>
                <w:rFonts w:cs="Calibri"/>
                <w:sz w:val="16"/>
                <w:lang w:val="tr-TR"/>
              </w:rPr>
              <w:t xml:space="preserve"> „Kleidung macht Leute“</w:t>
            </w:r>
          </w:p>
          <w:p w:rsidR="00A6588C" w:rsidRPr="00D827C3" w:rsidRDefault="00A6588C" w:rsidP="00A6588C">
            <w:pPr>
              <w:spacing w:before="0" w:beforeAutospacing="0" w:after="0" w:afterAutospacing="0"/>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7200B4" w:rsidRDefault="007200B4" w:rsidP="007200B4">
            <w:pPr>
              <w:pStyle w:val="AralkYok"/>
              <w:spacing w:beforeAutospacing="0" w:afterAutospacing="0"/>
              <w:rPr>
                <w:sz w:val="16"/>
                <w:lang w:val="tr-TR"/>
              </w:rPr>
            </w:pPr>
            <w:r w:rsidRPr="008318D0">
              <w:rPr>
                <w:sz w:val="16"/>
                <w:lang w:val="tr-TR"/>
              </w:rPr>
              <w:t>- Mein Körper</w:t>
            </w:r>
          </w:p>
          <w:p w:rsidR="007200B4" w:rsidRPr="008318D0" w:rsidRDefault="007200B4" w:rsidP="007200B4">
            <w:pPr>
              <w:pStyle w:val="AralkYok"/>
              <w:spacing w:beforeAutospacing="0" w:afterAutospacing="0"/>
              <w:rPr>
                <w:sz w:val="16"/>
                <w:lang w:val="tr-TR"/>
              </w:rPr>
            </w:pPr>
            <w:r w:rsidRPr="008318D0">
              <w:rPr>
                <w:sz w:val="16"/>
                <w:lang w:val="tr-TR"/>
              </w:rPr>
              <w:t>- Gesundheit</w:t>
            </w:r>
          </w:p>
          <w:p w:rsidR="007200B4" w:rsidRPr="008318D0" w:rsidRDefault="007200B4" w:rsidP="007200B4">
            <w:pPr>
              <w:spacing w:before="0" w:beforeAutospacing="0" w:after="0" w:afterAutospacing="0" w:line="240" w:lineRule="auto"/>
              <w:rPr>
                <w:rFonts w:cs="Calibri"/>
                <w:sz w:val="16"/>
                <w:lang w:val="tr-TR" w:eastAsia="tr-TR"/>
              </w:rPr>
            </w:pPr>
            <w:r w:rsidRPr="008318D0">
              <w:rPr>
                <w:rFonts w:cs="Calibri"/>
                <w:color w:val="001AE6"/>
                <w:sz w:val="16"/>
                <w:lang w:val="tr-TR" w:eastAsia="tr-TR"/>
              </w:rPr>
              <w:t>-</w:t>
            </w:r>
            <w:r w:rsidRPr="008318D0">
              <w:rPr>
                <w:rFonts w:cs="Calibri"/>
                <w:sz w:val="16"/>
                <w:lang w:val="tr-TR" w:eastAsia="tr-TR"/>
              </w:rPr>
              <w:t>Trennbare Verben</w:t>
            </w:r>
          </w:p>
          <w:p w:rsidR="00A6588C" w:rsidRPr="00F355D4" w:rsidRDefault="007200B4" w:rsidP="007200B4">
            <w:pPr>
              <w:pStyle w:val="AralkYok"/>
              <w:spacing w:beforeAutospacing="0" w:afterAutospacing="0"/>
            </w:pPr>
            <w:r w:rsidRPr="008318D0">
              <w:rPr>
                <w:rFonts w:cs="Calibri"/>
                <w:sz w:val="16"/>
                <w:lang w:val="tr-TR" w:eastAsia="tr-TR"/>
              </w:rPr>
              <w:t>-Körperteile und Krankheiten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Okuma- Anlama:</w:t>
            </w:r>
            <w:r w:rsidRPr="00181DA0">
              <w:rPr>
                <w:rFonts w:cs="Calibri"/>
                <w:sz w:val="16"/>
                <w:szCs w:val="16"/>
              </w:rPr>
              <w:t xml:space="preserve"> Noktalama işaretlerini dikkate alarak okur. Dinlediklerinde geçen bilmediği sözcüklerin anlamlarını araştırır.</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A6588C" w:rsidRPr="00D827C3" w:rsidTr="003E1D0C">
        <w:tblPrEx>
          <w:shd w:val="clear" w:color="auto" w:fill="FFFFFF" w:themeFill="background1"/>
        </w:tblPrEx>
        <w:trPr>
          <w:cantSplit/>
          <w:trHeight w:val="1415"/>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A6588C" w:rsidRPr="00D827C3" w:rsidRDefault="00A6588C" w:rsidP="00A6588C">
            <w:pPr>
              <w:ind w:left="113" w:right="113"/>
              <w:jc w:val="center"/>
            </w:pPr>
            <w:r w:rsidRPr="00D827C3">
              <w:rPr>
                <w:sz w:val="16"/>
                <w:szCs w:val="16"/>
              </w:rPr>
              <w:t>Aralık</w:t>
            </w:r>
          </w:p>
        </w:tc>
        <w:tc>
          <w:tcPr>
            <w:tcW w:w="705"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A6588C" w:rsidRPr="00D827C3" w:rsidRDefault="00A6588C" w:rsidP="00897E62">
            <w:pPr>
              <w:spacing w:after="0" w:line="240" w:lineRule="auto"/>
              <w:ind w:left="113" w:right="113"/>
              <w:jc w:val="center"/>
              <w:rPr>
                <w:sz w:val="16"/>
                <w:szCs w:val="16"/>
              </w:rPr>
            </w:pPr>
            <w:r>
              <w:rPr>
                <w:sz w:val="16"/>
                <w:szCs w:val="16"/>
              </w:rPr>
              <w:t>28 – 31 Aralık</w:t>
            </w:r>
          </w:p>
        </w:tc>
        <w:tc>
          <w:tcPr>
            <w:tcW w:w="6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spacing w:before="0" w:beforeAutospacing="0" w:after="0" w:afterAutospacing="0"/>
              <w:jc w:val="center"/>
              <w:rPr>
                <w:sz w:val="16"/>
                <w:szCs w:val="16"/>
              </w:rPr>
            </w:pPr>
            <w:r w:rsidRPr="00D827C3">
              <w:rPr>
                <w:sz w:val="16"/>
                <w:szCs w:val="16"/>
              </w:rPr>
              <w:t>2</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88C" w:rsidRPr="00D827C3" w:rsidRDefault="00A6588C"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6588C" w:rsidRPr="00D827C3" w:rsidRDefault="002E2E8D" w:rsidP="002E2E8D">
            <w:pPr>
              <w:spacing w:before="0" w:beforeAutospacing="0" w:after="0" w:afterAutospacing="0"/>
              <w:rPr>
                <w:sz w:val="16"/>
                <w:szCs w:val="16"/>
              </w:rPr>
            </w:pPr>
            <w:r>
              <w:rPr>
                <w:rFonts w:cs="Calibri"/>
                <w:sz w:val="16"/>
                <w:lang w:val="tr-TR"/>
              </w:rPr>
              <w:t xml:space="preserve"> „Kleidung macht Leute“</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316E10" w:rsidRPr="008318D0" w:rsidRDefault="00316E10" w:rsidP="00316E10">
            <w:pPr>
              <w:tabs>
                <w:tab w:val="left" w:pos="705"/>
              </w:tabs>
              <w:spacing w:before="0" w:beforeAutospacing="0" w:after="0" w:afterAutospacing="0" w:line="240" w:lineRule="auto"/>
              <w:rPr>
                <w:sz w:val="16"/>
                <w:lang w:val="tr-TR"/>
              </w:rPr>
            </w:pPr>
            <w:r w:rsidRPr="008318D0">
              <w:rPr>
                <w:sz w:val="16"/>
                <w:lang w:val="tr-TR"/>
              </w:rPr>
              <w:t>-Kleider und Menschen</w:t>
            </w:r>
          </w:p>
          <w:p w:rsidR="00316E10" w:rsidRPr="008318D0" w:rsidRDefault="00316E10" w:rsidP="00316E10">
            <w:pPr>
              <w:spacing w:before="0" w:beforeAutospacing="0" w:after="0" w:afterAutospacing="0"/>
              <w:rPr>
                <w:rFonts w:cs="Calibri"/>
                <w:sz w:val="16"/>
                <w:lang w:val="tr-TR" w:eastAsia="tr-TR"/>
              </w:rPr>
            </w:pPr>
            <w:r w:rsidRPr="008318D0">
              <w:rPr>
                <w:rFonts w:cs="Calibri"/>
                <w:sz w:val="16"/>
                <w:lang w:val="tr-TR" w:eastAsia="tr-TR"/>
              </w:rPr>
              <w:t>-Kleidungsstücke und Farben</w:t>
            </w:r>
          </w:p>
          <w:p w:rsidR="00724E88" w:rsidRPr="00316E10" w:rsidRDefault="00316E10" w:rsidP="00316E10">
            <w:pPr>
              <w:spacing w:before="0" w:beforeAutospacing="0" w:after="0" w:afterAutospacing="0"/>
              <w:rPr>
                <w:rFonts w:cs="Calibri"/>
                <w:sz w:val="16"/>
                <w:lang w:val="tr-TR" w:eastAsia="tr-TR"/>
              </w:rPr>
            </w:pPr>
            <w:r>
              <w:rPr>
                <w:rFonts w:cs="Calibri"/>
                <w:sz w:val="16"/>
                <w:lang w:val="tr-TR" w:eastAsia="tr-TR"/>
              </w:rPr>
              <w:t>- Adjektivdeklination</w:t>
            </w:r>
          </w:p>
        </w:tc>
        <w:tc>
          <w:tcPr>
            <w:tcW w:w="1677"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812CEE" w:rsidRDefault="00A6588C" w:rsidP="00A6588C">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Kendisine yöneltilen bas</w:t>
            </w:r>
            <w:r>
              <w:rPr>
                <w:rFonts w:cs="Calibri"/>
                <w:sz w:val="16"/>
                <w:szCs w:val="16"/>
              </w:rPr>
              <w:t xml:space="preserve">it sorulara cevap verir.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pPr>
              <w:spacing w:before="0" w:beforeAutospacing="0" w:after="0" w:afterAutospacing="0"/>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6588C" w:rsidRPr="00EA6156"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Soru-cevap</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Rol yapma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Drama</w:t>
            </w:r>
          </w:p>
          <w:p w:rsidR="00A6588C" w:rsidRPr="00EA6156" w:rsidRDefault="00A6588C" w:rsidP="00A6588C">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6588C"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6588C" w:rsidRPr="00A542E3" w:rsidRDefault="00A6588C" w:rsidP="00A6588C">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tcPr>
          <w:p w:rsidR="00A6588C" w:rsidRPr="00D827C3" w:rsidRDefault="00A6588C" w:rsidP="00A6588C">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5D1BC1" w:rsidRPr="00447E3B" w:rsidRDefault="005D1BC1" w:rsidP="0098051D">
      <w:pPr>
        <w:spacing w:before="0" w:beforeAutospacing="0" w:after="0" w:afterAutospacing="0"/>
        <w:rPr>
          <w:sz w:val="16"/>
          <w:szCs w:val="16"/>
        </w:rPr>
      </w:pPr>
    </w:p>
    <w:tbl>
      <w:tblPr>
        <w:tblpPr w:leftFromText="141" w:rightFromText="141"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418"/>
        <w:gridCol w:w="1588"/>
        <w:gridCol w:w="1672"/>
        <w:gridCol w:w="1559"/>
        <w:gridCol w:w="1985"/>
        <w:gridCol w:w="2693"/>
        <w:gridCol w:w="1701"/>
      </w:tblGrid>
      <w:tr w:rsidR="008A351A" w:rsidRPr="00D827C3" w:rsidTr="00A41A7F">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A351A" w:rsidP="00381D01">
            <w:pPr>
              <w:ind w:left="113" w:right="113"/>
              <w:jc w:val="center"/>
            </w:pPr>
            <w:r>
              <w:rPr>
                <w:sz w:val="16"/>
                <w:szCs w:val="16"/>
              </w:rPr>
              <w:lastRenderedPageBreak/>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8A351A" w:rsidRPr="00D827C3" w:rsidRDefault="008C269F" w:rsidP="00381D01">
            <w:pPr>
              <w:spacing w:before="0" w:beforeAutospacing="0" w:after="0" w:afterAutospacing="0"/>
              <w:ind w:left="113" w:right="113"/>
              <w:jc w:val="center"/>
              <w:rPr>
                <w:sz w:val="16"/>
                <w:szCs w:val="16"/>
              </w:rPr>
            </w:pPr>
            <w:r>
              <w:rPr>
                <w:sz w:val="16"/>
                <w:szCs w:val="16"/>
              </w:rPr>
              <w:t>04 – 08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spacing w:before="0" w:beforeAutospacing="0" w:after="0" w:afterAutospacing="0"/>
              <w:jc w:val="center"/>
              <w:rPr>
                <w:sz w:val="16"/>
                <w:szCs w:val="16"/>
              </w:rPr>
            </w:pPr>
            <w:r w:rsidRPr="00D827C3">
              <w:rPr>
                <w:sz w:val="16"/>
                <w:szCs w:val="16"/>
              </w:rPr>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351A" w:rsidRPr="00D827C3" w:rsidRDefault="008A351A" w:rsidP="00861E20">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 xml:space="preserve"> 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8A351A" w:rsidRPr="00D827C3" w:rsidRDefault="008A351A" w:rsidP="00C84265">
            <w:pPr>
              <w:spacing w:before="0" w:beforeAutospacing="0" w:after="0" w:afterAutospacing="0"/>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316E10" w:rsidRPr="008318D0" w:rsidRDefault="00316E10" w:rsidP="00316E10">
            <w:pPr>
              <w:tabs>
                <w:tab w:val="left" w:pos="705"/>
              </w:tabs>
              <w:spacing w:before="0" w:beforeAutospacing="0" w:after="0" w:afterAutospacing="0" w:line="240" w:lineRule="auto"/>
              <w:rPr>
                <w:sz w:val="16"/>
                <w:lang w:val="tr-TR"/>
              </w:rPr>
            </w:pPr>
            <w:r w:rsidRPr="008318D0">
              <w:rPr>
                <w:sz w:val="16"/>
                <w:lang w:val="tr-TR"/>
              </w:rPr>
              <w:t>-Kleider und Menschen</w:t>
            </w:r>
          </w:p>
          <w:p w:rsidR="00316E10" w:rsidRPr="008318D0" w:rsidRDefault="00316E10" w:rsidP="00316E10">
            <w:pPr>
              <w:spacing w:before="0" w:beforeAutospacing="0" w:after="0" w:afterAutospacing="0"/>
              <w:rPr>
                <w:rFonts w:cs="Calibri"/>
                <w:sz w:val="16"/>
                <w:lang w:val="tr-TR" w:eastAsia="tr-TR"/>
              </w:rPr>
            </w:pPr>
            <w:r w:rsidRPr="008318D0">
              <w:rPr>
                <w:rFonts w:cs="Calibri"/>
                <w:sz w:val="16"/>
                <w:lang w:val="tr-TR" w:eastAsia="tr-TR"/>
              </w:rPr>
              <w:t>-Kleidungsstücke und Farben</w:t>
            </w:r>
          </w:p>
          <w:p w:rsidR="00A12475" w:rsidRPr="00316E10" w:rsidRDefault="00316E10" w:rsidP="00316E10">
            <w:pPr>
              <w:spacing w:before="0" w:beforeAutospacing="0" w:after="0" w:afterAutospacing="0"/>
              <w:rPr>
                <w:rFonts w:cs="Calibri"/>
                <w:sz w:val="16"/>
                <w:lang w:val="tr-TR" w:eastAsia="tr-TR"/>
              </w:rPr>
            </w:pPr>
            <w:r>
              <w:rPr>
                <w:rFonts w:cs="Calibri"/>
                <w:sz w:val="16"/>
                <w:lang w:val="tr-TR" w:eastAsia="tr-TR"/>
              </w:rPr>
              <w:t>- Adjektivdeklination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autoSpaceDE w:val="0"/>
              <w:autoSpaceDN w:val="0"/>
              <w:adjustRightInd w:val="0"/>
              <w:spacing w:after="0" w:line="240" w:lineRule="auto"/>
              <w:rPr>
                <w:rFonts w:cs="Calibri"/>
                <w:sz w:val="16"/>
                <w:szCs w:val="16"/>
                <w:lang w:val="en-US"/>
              </w:rPr>
            </w:pPr>
            <w:r w:rsidRPr="00812CEE">
              <w:rPr>
                <w:rFonts w:cs="Calibri"/>
                <w:sz w:val="16"/>
                <w:szCs w:val="16"/>
              </w:rPr>
              <w:t>Yazma:</w:t>
            </w:r>
            <w:r w:rsidRPr="00181DA0">
              <w:rPr>
                <w:rFonts w:cs="Calibri"/>
                <w:sz w:val="16"/>
                <w:szCs w:val="16"/>
              </w:rPr>
              <w:t xml:space="preserve"> Sözcük ve sözcük gruplarını basit bağlaçlarla bağlar. </w:t>
            </w:r>
            <w:r w:rsidRPr="008A351A">
              <w:rPr>
                <w:rFonts w:cs="Calibri"/>
                <w:sz w:val="16"/>
                <w:szCs w:val="16"/>
                <w:lang w:val="en-US"/>
              </w:rPr>
              <w:t>Basit ifade ve cümleleri yazar.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sz w:val="16"/>
                <w:szCs w:val="16"/>
                <w:lang w:val="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Anlatma yöntemi</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Bireysel çalışma yöntemi</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Soru-cevap</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Rol yapma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Drama</w:t>
            </w:r>
          </w:p>
          <w:p w:rsidR="008A351A" w:rsidRPr="008A351A" w:rsidRDefault="008A351A" w:rsidP="00C84265">
            <w:pPr>
              <w:spacing w:before="0" w:beforeAutospacing="0" w:after="0" w:afterAutospacing="0"/>
              <w:rPr>
                <w:rFonts w:cs="Calibri"/>
                <w:sz w:val="16"/>
                <w:szCs w:val="16"/>
                <w:lang w:val="en-US" w:eastAsia="tr-TR"/>
              </w:rPr>
            </w:pPr>
            <w:r w:rsidRPr="008A351A">
              <w:rPr>
                <w:rFonts w:cs="Calibri"/>
                <w:sz w:val="16"/>
                <w:szCs w:val="16"/>
                <w:lang w:val="en-US" w:eastAsia="tr-TR"/>
              </w:rPr>
              <w:t>Eğitsel oyunlar</w:t>
            </w:r>
          </w:p>
          <w:p w:rsidR="008A351A" w:rsidRPr="008A351A" w:rsidRDefault="008A351A" w:rsidP="00C84265">
            <w:pPr>
              <w:spacing w:before="0" w:beforeAutospacing="0" w:after="0" w:afterAutospacing="0"/>
              <w:rPr>
                <w:rFonts w:cs="Calibri"/>
                <w:bCs/>
                <w:sz w:val="16"/>
                <w:szCs w:val="16"/>
                <w:lang w:val="en-US" w:eastAsia="tr-TR"/>
              </w:rPr>
            </w:pPr>
            <w:r w:rsidRPr="008A351A">
              <w:rPr>
                <w:rFonts w:cs="Calibri"/>
                <w:bCs/>
                <w:sz w:val="16"/>
                <w:szCs w:val="16"/>
                <w:lang w:val="en-US" w:eastAsia="tr-TR"/>
              </w:rPr>
              <w:t>İkili Çalışmalar</w:t>
            </w:r>
          </w:p>
          <w:p w:rsidR="008A351A" w:rsidRPr="00A542E3" w:rsidRDefault="008A351A" w:rsidP="00C84265">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8A351A" w:rsidRPr="00D827C3" w:rsidRDefault="008A351A" w:rsidP="00C84265">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F4180" w:rsidRPr="00076A6F" w:rsidRDefault="006F4180" w:rsidP="00B44D9D">
            <w:pPr>
              <w:rPr>
                <w:rFonts w:cs="Calibri"/>
                <w:b/>
                <w:sz w:val="16"/>
                <w:szCs w:val="16"/>
              </w:rPr>
            </w:pPr>
            <w:r w:rsidRPr="00076A6F">
              <w:rPr>
                <w:rFonts w:cs="Calibri"/>
                <w:b/>
                <w:sz w:val="16"/>
                <w:szCs w:val="16"/>
              </w:rPr>
              <w:t>2.Yazılı Yoklama</w:t>
            </w:r>
          </w:p>
        </w:tc>
      </w:tr>
      <w:tr w:rsidR="00F355D4" w:rsidRPr="00D827C3" w:rsidTr="00A41A7F">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F355D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355D4" w:rsidRPr="00D827C3" w:rsidRDefault="008C269F" w:rsidP="00381D01">
            <w:pPr>
              <w:pStyle w:val="ListeParagraf"/>
              <w:spacing w:before="0" w:beforeAutospacing="0" w:after="0" w:afterAutospacing="0"/>
              <w:ind w:left="113" w:right="113"/>
              <w:jc w:val="center"/>
              <w:rPr>
                <w:sz w:val="16"/>
                <w:szCs w:val="16"/>
              </w:rPr>
            </w:pPr>
            <w:r>
              <w:rPr>
                <w:sz w:val="16"/>
                <w:szCs w:val="16"/>
              </w:rPr>
              <w:t>11 - 15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55D4" w:rsidRPr="00D827C3" w:rsidRDefault="00F355D4" w:rsidP="00861E20">
            <w:pPr>
              <w:spacing w:before="0" w:beforeAutospacing="0" w:after="0" w:afterAutospacing="0"/>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AF26EA" w:rsidRDefault="00AF26EA" w:rsidP="00AF26EA">
            <w:pPr>
              <w:spacing w:before="0" w:beforeAutospacing="0" w:after="0" w:afterAutospacing="0"/>
              <w:rPr>
                <w:sz w:val="16"/>
                <w:szCs w:val="16"/>
              </w:rPr>
            </w:pPr>
          </w:p>
          <w:p w:rsidR="00F355D4" w:rsidRPr="00D827C3" w:rsidRDefault="00F355D4" w:rsidP="00AC6687">
            <w:pPr>
              <w:spacing w:before="0" w:beforeAutospacing="0" w:after="0" w:afterAutospacing="0"/>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316E10" w:rsidRPr="00316E10" w:rsidRDefault="00316E10" w:rsidP="00316E10">
            <w:pPr>
              <w:tabs>
                <w:tab w:val="left" w:pos="705"/>
              </w:tabs>
              <w:spacing w:before="0" w:beforeAutospacing="0" w:after="0" w:afterAutospacing="0"/>
              <w:rPr>
                <w:sz w:val="16"/>
                <w:lang w:val="tr-TR"/>
              </w:rPr>
            </w:pPr>
            <w:r>
              <w:rPr>
                <w:sz w:val="16"/>
                <w:lang w:val="tr-TR"/>
              </w:rPr>
              <w:t>-Kleidung früher und heute</w:t>
            </w:r>
          </w:p>
          <w:p w:rsidR="00004074" w:rsidRDefault="00316E10" w:rsidP="00316E10">
            <w:pPr>
              <w:tabs>
                <w:tab w:val="left" w:pos="705"/>
              </w:tabs>
              <w:spacing w:before="0" w:beforeAutospacing="0" w:after="0" w:afterAutospacing="0"/>
              <w:rPr>
                <w:rFonts w:cs="Calibri"/>
                <w:sz w:val="16"/>
                <w:lang w:val="tr-TR" w:eastAsia="tr-TR"/>
              </w:rPr>
            </w:pPr>
            <w:r w:rsidRPr="008318D0">
              <w:rPr>
                <w:rFonts w:cs="Calibri"/>
                <w:sz w:val="16"/>
                <w:lang w:val="tr-TR" w:eastAsia="tr-TR"/>
              </w:rPr>
              <w:t>-über Kleidung und Mode sprechen</w:t>
            </w:r>
          </w:p>
          <w:p w:rsidR="00911A89" w:rsidRPr="008318D0" w:rsidRDefault="00911A89" w:rsidP="00911A89">
            <w:pPr>
              <w:tabs>
                <w:tab w:val="left" w:pos="705"/>
              </w:tabs>
              <w:spacing w:before="0" w:beforeAutospacing="0" w:after="0" w:afterAutospacing="0"/>
              <w:rPr>
                <w:rFonts w:cs="Calibri"/>
                <w:sz w:val="16"/>
                <w:lang w:val="tr-TR" w:eastAsia="tr-TR"/>
              </w:rPr>
            </w:pPr>
            <w:r w:rsidRPr="008318D0">
              <w:rPr>
                <w:rFonts w:cs="Calibri"/>
                <w:sz w:val="16"/>
                <w:lang w:val="tr-TR" w:eastAsia="tr-TR"/>
              </w:rPr>
              <w:t>-Keidung und Farben</w:t>
            </w:r>
          </w:p>
          <w:p w:rsidR="00911A89" w:rsidRPr="00004074" w:rsidRDefault="00911A89" w:rsidP="00911A89">
            <w:pPr>
              <w:tabs>
                <w:tab w:val="left" w:pos="705"/>
              </w:tabs>
              <w:spacing w:before="0" w:beforeAutospacing="0" w:after="0" w:afterAutospacing="0"/>
              <w:rPr>
                <w:rFonts w:cs="Calibri"/>
                <w:sz w:val="16"/>
                <w:szCs w:val="16"/>
              </w:rPr>
            </w:pPr>
            <w:r w:rsidRPr="008318D0">
              <w:rPr>
                <w:rFonts w:cs="Calibri"/>
                <w:sz w:val="16"/>
                <w:lang w:val="tr-TR" w:eastAsia="tr-TR"/>
              </w:rPr>
              <w:t>- Präteritum</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812CEE" w:rsidRDefault="00F355D4" w:rsidP="009B384E">
            <w:pPr>
              <w:pStyle w:val="AralkYok"/>
              <w:rPr>
                <w:rFonts w:cs="Calibri"/>
                <w:sz w:val="16"/>
                <w:szCs w:val="16"/>
                <w:lang w:val="tr-TR"/>
              </w:rPr>
            </w:pPr>
            <w:r w:rsidRPr="007C1BBB">
              <w:rPr>
                <w:rFonts w:cs="Calibri"/>
                <w:sz w:val="16"/>
                <w:szCs w:val="16"/>
                <w:lang w:val="tr-TR"/>
              </w:rPr>
              <w:t>Okuma</w:t>
            </w:r>
            <w:r w:rsidRPr="00812CEE">
              <w:rPr>
                <w:rFonts w:cs="Calibri"/>
                <w:sz w:val="16"/>
                <w:szCs w:val="16"/>
                <w:lang w:val="tr-TR"/>
              </w:rPr>
              <w:t xml:space="preserve">- </w:t>
            </w:r>
            <w:r w:rsidRPr="007C1BBB">
              <w:rPr>
                <w:rFonts w:cs="Calibri"/>
                <w:sz w:val="16"/>
                <w:szCs w:val="16"/>
                <w:lang w:val="tr-TR"/>
              </w:rPr>
              <w:t>Anlama</w:t>
            </w:r>
            <w:r w:rsidRPr="00812CEE">
              <w:rPr>
                <w:rFonts w:cs="Calibri"/>
                <w:sz w:val="16"/>
                <w:szCs w:val="16"/>
                <w:lang w:val="tr-TR"/>
              </w:rPr>
              <w:t>:</w:t>
            </w:r>
            <w:r w:rsidRPr="00181DA0">
              <w:rPr>
                <w:rFonts w:cs="Calibri"/>
                <w:sz w:val="16"/>
                <w:szCs w:val="16"/>
                <w:lang w:val="tr-TR"/>
              </w:rPr>
              <w:t xml:space="preserve">  Akıcı okur. </w:t>
            </w:r>
            <w:r w:rsidR="00302A18">
              <w:rPr>
                <w:rFonts w:cs="Calibri"/>
                <w:sz w:val="16"/>
                <w:szCs w:val="16"/>
                <w:lang w:val="tr-TR"/>
              </w:rPr>
              <w:t>Noktalama işaretini dikkate alarak okur</w:t>
            </w:r>
            <w:r w:rsidR="00C26C75">
              <w:rPr>
                <w:rFonts w:cs="Calibri"/>
                <w:sz w:val="16"/>
                <w:szCs w:val="16"/>
                <w:lang w:val="tr-TR"/>
              </w:rPr>
              <w:t xml:space="preserve">. </w:t>
            </w:r>
            <w:r w:rsidR="00083167">
              <w:rPr>
                <w:rFonts w:cs="Calibri"/>
                <w:sz w:val="16"/>
                <w:szCs w:val="16"/>
              </w:rPr>
              <w:t>Dinleme-</w:t>
            </w:r>
            <w:r w:rsidR="009B384E" w:rsidRPr="00D1340E">
              <w:rPr>
                <w:rFonts w:cs="Calibri"/>
                <w:sz w:val="16"/>
                <w:szCs w:val="16"/>
              </w:rPr>
              <w:t>Dinlediklerinde geçen bilmediği sözcüklerin anlamlarını araştırır.</w:t>
            </w:r>
            <w:r w:rsidRPr="00181DA0">
              <w:rPr>
                <w:rFonts w:cs="Calibri"/>
                <w:sz w:val="16"/>
                <w:szCs w:val="16"/>
                <w:lang w:val="tr-TR"/>
              </w:rPr>
              <w:t>Metni takip ederek dinler.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355D4" w:rsidRPr="00EA6156"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355D4" w:rsidRPr="00EA6156" w:rsidRDefault="00F355D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355D4"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355D4" w:rsidRPr="00A542E3" w:rsidRDefault="00F355D4"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355D4" w:rsidRPr="00D827C3" w:rsidRDefault="00F355D4" w:rsidP="00530016">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F4180" w:rsidRPr="00D827C3" w:rsidRDefault="00076A6F" w:rsidP="006F4180">
            <w:pPr>
              <w:spacing w:before="0" w:beforeAutospacing="0" w:after="0" w:afterAutospacing="0"/>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00FE4" w:rsidRPr="00D827C3" w:rsidTr="00A41A7F">
        <w:trPr>
          <w:cantSplit/>
          <w:trHeight w:val="2043"/>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F00FE4" w:rsidP="00381D01">
            <w:pPr>
              <w:spacing w:before="0" w:beforeAutospacing="0" w:after="0" w:afterAutospacing="0"/>
              <w:ind w:left="113" w:right="113"/>
              <w:jc w:val="center"/>
              <w:rPr>
                <w:sz w:val="16"/>
                <w:szCs w:val="16"/>
              </w:rPr>
            </w:pPr>
            <w:r w:rsidRPr="00D827C3">
              <w:rPr>
                <w:sz w:val="16"/>
                <w:szCs w:val="16"/>
              </w:rPr>
              <w:t>Ocak</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8C269F" w:rsidP="00381D01">
            <w:pPr>
              <w:spacing w:before="0" w:beforeAutospacing="0" w:after="0" w:afterAutospacing="0"/>
              <w:ind w:left="113" w:right="113"/>
              <w:jc w:val="center"/>
              <w:rPr>
                <w:sz w:val="16"/>
                <w:szCs w:val="16"/>
              </w:rPr>
            </w:pPr>
            <w:r>
              <w:rPr>
                <w:sz w:val="16"/>
                <w:szCs w:val="16"/>
              </w:rPr>
              <w:t>18 – 22  Ocak</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spacing w:before="0" w:after="0"/>
              <w:rPr>
                <w:rFonts w:cs="Calibri"/>
                <w:sz w:val="16"/>
                <w:lang w:val="tr-TR"/>
              </w:rPr>
            </w:pPr>
            <w:r w:rsidRPr="008318D0">
              <w:rPr>
                <w:rFonts w:cs="Calibri"/>
                <w:sz w:val="16"/>
                <w:lang w:val="tr-TR"/>
              </w:rPr>
              <w:t>Modül 6</w:t>
            </w:r>
          </w:p>
          <w:p w:rsidR="00AF26EA" w:rsidRDefault="002E2E8D" w:rsidP="002E2E8D">
            <w:pPr>
              <w:spacing w:before="0" w:beforeAutospacing="0" w:after="0" w:afterAutospacing="0"/>
              <w:rPr>
                <w:sz w:val="16"/>
                <w:szCs w:val="16"/>
              </w:rPr>
            </w:pPr>
            <w:r>
              <w:rPr>
                <w:rFonts w:cs="Calibri"/>
                <w:sz w:val="16"/>
                <w:lang w:val="tr-TR"/>
              </w:rPr>
              <w:t xml:space="preserve"> „Kleidung macht Leute“</w:t>
            </w:r>
          </w:p>
          <w:p w:rsidR="00AF26EA" w:rsidRDefault="00AF26EA" w:rsidP="00AF26EA">
            <w:pPr>
              <w:spacing w:before="0" w:beforeAutospacing="0" w:after="0" w:afterAutospacing="0"/>
              <w:rPr>
                <w:sz w:val="16"/>
                <w:szCs w:val="16"/>
              </w:rPr>
            </w:pPr>
          </w:p>
          <w:p w:rsidR="00F00FE4" w:rsidRPr="00D827C3" w:rsidRDefault="00F00FE4" w:rsidP="00AC6687">
            <w:pPr>
              <w:spacing w:before="0" w:beforeAutospacing="0" w:after="0" w:afterAutospacing="0"/>
              <w:rPr>
                <w:sz w:val="16"/>
                <w:szCs w:val="16"/>
              </w:rPr>
            </w:pP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74" w:rsidRPr="00911A89" w:rsidRDefault="00316E10" w:rsidP="00911A89">
            <w:pPr>
              <w:tabs>
                <w:tab w:val="left" w:pos="705"/>
              </w:tabs>
              <w:spacing w:before="0" w:beforeAutospacing="0" w:after="0" w:afterAutospacing="0"/>
              <w:rPr>
                <w:sz w:val="16"/>
                <w:lang w:val="tr-TR"/>
              </w:rPr>
            </w:pPr>
            <w:r>
              <w:rPr>
                <w:sz w:val="16"/>
                <w:lang w:val="tr-TR"/>
              </w:rPr>
              <w:t>- Kleidung früher und heute</w:t>
            </w:r>
          </w:p>
          <w:p w:rsidR="00911A89" w:rsidRPr="008318D0" w:rsidRDefault="00911A89" w:rsidP="00911A89">
            <w:pPr>
              <w:spacing w:before="0" w:beforeAutospacing="0" w:after="0" w:afterAutospacing="0"/>
              <w:rPr>
                <w:sz w:val="16"/>
                <w:lang w:val="tr-TR"/>
              </w:rPr>
            </w:pPr>
            <w:r w:rsidRPr="008318D0">
              <w:rPr>
                <w:sz w:val="16"/>
                <w:lang w:val="tr-TR"/>
              </w:rPr>
              <w:t>- Modultest</w:t>
            </w:r>
          </w:p>
          <w:p w:rsidR="00911A89" w:rsidRPr="008318D0" w:rsidRDefault="00911A89" w:rsidP="00911A89">
            <w:pPr>
              <w:spacing w:before="0" w:beforeAutospacing="0" w:after="0" w:afterAutospacing="0"/>
              <w:rPr>
                <w:sz w:val="16"/>
                <w:lang w:val="tr-TR"/>
              </w:rPr>
            </w:pPr>
            <w:r w:rsidRPr="008318D0">
              <w:rPr>
                <w:sz w:val="16"/>
                <w:lang w:val="tr-TR"/>
              </w:rPr>
              <w:t>-Wiederholung</w:t>
            </w:r>
          </w:p>
          <w:p w:rsidR="00911A89" w:rsidRPr="00F355D4" w:rsidRDefault="00911A89" w:rsidP="00911A89">
            <w:pPr>
              <w:tabs>
                <w:tab w:val="left" w:pos="705"/>
              </w:tabs>
              <w:spacing w:before="0" w:beforeAutospacing="0" w:after="0" w:afterAutospacing="0"/>
              <w:rPr>
                <w:sz w:val="16"/>
                <w:szCs w:val="16"/>
              </w:rPr>
            </w:pPr>
            <w:r w:rsidRPr="008318D0">
              <w:rPr>
                <w:sz w:val="16"/>
                <w:lang w:val="tr-TR"/>
              </w:rPr>
              <w:t>- Leseverstehen</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6A0BB1" w:rsidRPr="00812CEE" w:rsidRDefault="00F00FE4" w:rsidP="00911A89">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zaman ifadelerini kullanır</w:t>
            </w:r>
            <w:r w:rsidR="006A0BB1" w:rsidRPr="00D1340E">
              <w:rPr>
                <w:rFonts w:cs="Calibri"/>
                <w:sz w:val="16"/>
                <w:szCs w:val="16"/>
              </w:rPr>
              <w:t xml:space="preserve">Kendine güvenerek konuşur. Konuşmalarında söz varlığını kullanır. Basit cümle yapılarını doğru kullanır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916252"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8C269F" w:rsidRPr="00D827C3" w:rsidTr="00861E20">
        <w:trPr>
          <w:cantSplit/>
          <w:trHeight w:val="555"/>
        </w:trPr>
        <w:tc>
          <w:tcPr>
            <w:tcW w:w="15701"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269F" w:rsidRDefault="008C269F" w:rsidP="00861E20">
            <w:pPr>
              <w:spacing w:before="0" w:beforeAutospacing="0" w:after="0" w:afterAutospacing="0"/>
              <w:jc w:val="center"/>
              <w:rPr>
                <w:rFonts w:cs="Calibri"/>
                <w:sz w:val="16"/>
                <w:szCs w:val="16"/>
              </w:rPr>
            </w:pPr>
            <w:r w:rsidRPr="000A5403">
              <w:rPr>
                <w:b/>
                <w:sz w:val="40"/>
                <w:szCs w:val="40"/>
                <w:shd w:val="clear" w:color="auto" w:fill="FFFFFF" w:themeFill="background1"/>
              </w:rPr>
              <w:t>HALBJAHR (2</w:t>
            </w:r>
            <w:r>
              <w:rPr>
                <w:b/>
                <w:sz w:val="40"/>
                <w:szCs w:val="40"/>
                <w:shd w:val="clear" w:color="auto" w:fill="FFFFFF" w:themeFill="background1"/>
              </w:rPr>
              <w:t>5</w:t>
            </w:r>
            <w:r w:rsidRPr="000A5403">
              <w:rPr>
                <w:b/>
                <w:sz w:val="40"/>
                <w:szCs w:val="40"/>
                <w:shd w:val="clear" w:color="auto" w:fill="FFFFFF" w:themeFill="background1"/>
              </w:rPr>
              <w:t xml:space="preserve"> OCAK 201</w:t>
            </w:r>
            <w:r>
              <w:rPr>
                <w:b/>
                <w:sz w:val="40"/>
                <w:szCs w:val="40"/>
                <w:shd w:val="clear" w:color="auto" w:fill="FFFFFF" w:themeFill="background1"/>
              </w:rPr>
              <w:t>6</w:t>
            </w:r>
            <w:r w:rsidRPr="000A5403">
              <w:rPr>
                <w:b/>
                <w:sz w:val="40"/>
                <w:szCs w:val="40"/>
                <w:shd w:val="clear" w:color="auto" w:fill="FFFFFF" w:themeFill="background1"/>
              </w:rPr>
              <w:t xml:space="preserve"> – </w:t>
            </w:r>
            <w:r>
              <w:rPr>
                <w:b/>
                <w:sz w:val="40"/>
                <w:szCs w:val="40"/>
                <w:shd w:val="clear" w:color="auto" w:fill="FFFFFF" w:themeFill="background1"/>
              </w:rPr>
              <w:t>5</w:t>
            </w:r>
            <w:r w:rsidRPr="000A5403">
              <w:rPr>
                <w:b/>
                <w:sz w:val="40"/>
                <w:szCs w:val="40"/>
                <w:shd w:val="clear" w:color="auto" w:fill="FFFFFF" w:themeFill="background1"/>
              </w:rPr>
              <w:t xml:space="preserve"> ŞUBAT 2015)</w:t>
            </w:r>
          </w:p>
        </w:tc>
      </w:tr>
      <w:tr w:rsidR="00F00FE4" w:rsidRPr="00D827C3" w:rsidTr="00A41A7F">
        <w:trPr>
          <w:cantSplit/>
          <w:trHeight w:val="1134"/>
        </w:trPr>
        <w:tc>
          <w:tcPr>
            <w:tcW w:w="44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sidRPr="00D827C3">
              <w:rPr>
                <w:sz w:val="16"/>
                <w:szCs w:val="16"/>
              </w:rPr>
              <w:t>Şubat</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F00FE4" w:rsidRPr="00D827C3" w:rsidRDefault="00D172E6" w:rsidP="00381D01">
            <w:pPr>
              <w:spacing w:before="0" w:beforeAutospacing="0" w:after="0" w:afterAutospacing="0"/>
              <w:ind w:left="113" w:right="113"/>
              <w:jc w:val="center"/>
              <w:rPr>
                <w:sz w:val="16"/>
                <w:szCs w:val="16"/>
              </w:rPr>
            </w:pPr>
            <w:r>
              <w:rPr>
                <w:sz w:val="16"/>
                <w:szCs w:val="16"/>
              </w:rPr>
              <w:t xml:space="preserve">08 – 12 </w:t>
            </w:r>
            <w:r w:rsidRPr="00D827C3">
              <w:rPr>
                <w:sz w:val="16"/>
                <w:szCs w:val="16"/>
              </w:rPr>
              <w:t xml:space="preserve"> Şubat</w:t>
            </w:r>
          </w:p>
        </w:tc>
        <w:tc>
          <w:tcPr>
            <w:tcW w:w="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r w:rsidRPr="00D827C3">
              <w:t>2</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0FE4" w:rsidRPr="00D827C3" w:rsidRDefault="00F00FE4" w:rsidP="00861E20">
            <w:pPr>
              <w:spacing w:before="0" w:beforeAutospacing="0" w:after="0" w:afterAutospacing="0"/>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F00FE4" w:rsidRPr="002E2E8D" w:rsidRDefault="002E2E8D" w:rsidP="002E2E8D">
            <w:pPr>
              <w:rPr>
                <w:sz w:val="16"/>
                <w:lang w:val="tr-TR"/>
              </w:rPr>
            </w:pPr>
            <w:r>
              <w:rPr>
                <w:sz w:val="16"/>
                <w:lang w:val="tr-TR"/>
              </w:rPr>
              <w:t>„Musik ist unser Leben“</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 Einladungskarten lesen und schreiben</w:t>
            </w:r>
          </w:p>
          <w:p w:rsidR="00911A89" w:rsidRPr="008318D0" w:rsidRDefault="00911A89" w:rsidP="00911A89">
            <w:pPr>
              <w:spacing w:before="0" w:beforeAutospacing="0" w:after="0" w:afterAutospacing="0"/>
              <w:rPr>
                <w:sz w:val="16"/>
                <w:lang w:val="tr-TR"/>
              </w:rPr>
            </w:pPr>
            <w:r w:rsidRPr="008318D0">
              <w:rPr>
                <w:sz w:val="16"/>
                <w:lang w:val="tr-TR"/>
              </w:rPr>
              <w:t>- Musikinstrumente und Musikarten</w:t>
            </w:r>
          </w:p>
          <w:p w:rsidR="0039459D" w:rsidRPr="00F355D4" w:rsidRDefault="00911A89" w:rsidP="00911A89">
            <w:pPr>
              <w:tabs>
                <w:tab w:val="left" w:pos="705"/>
              </w:tabs>
              <w:spacing w:before="0" w:beforeAutospacing="0" w:after="0" w:afterAutospacing="0"/>
              <w:rPr>
                <w:sz w:val="16"/>
                <w:szCs w:val="16"/>
              </w:rPr>
            </w:pPr>
            <w:r w:rsidRPr="008318D0">
              <w:rPr>
                <w:sz w:val="16"/>
                <w:lang w:val="tr-TR"/>
              </w:rPr>
              <w:t>- Perfekt, Imperativ, Konjunktiv I</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6721A8" w:rsidRDefault="00724E88" w:rsidP="006721A8">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 Okuduklarında geçen basit ve somut günlük ihtiyaçlarla ilgili ifadeleri anlar. Basit, açık ve anlaşılır soruları a</w:t>
            </w:r>
            <w:r>
              <w:rPr>
                <w:rFonts w:cs="Calibri"/>
                <w:sz w:val="16"/>
                <w:szCs w:val="16"/>
              </w:rPr>
              <w:t>nlar.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00FE4" w:rsidRPr="00EA6156"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F00FE4" w:rsidRPr="00EA6156" w:rsidRDefault="00F00FE4"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00FE4" w:rsidRDefault="00F00FE4"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00FE4" w:rsidRPr="00D827C3" w:rsidRDefault="00F00FE4"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00FE4" w:rsidRPr="00D827C3" w:rsidRDefault="00F00FE4"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4"/>
        <w:gridCol w:w="705"/>
        <w:gridCol w:w="666"/>
        <w:gridCol w:w="1270"/>
        <w:gridCol w:w="1418"/>
        <w:gridCol w:w="1559"/>
        <w:gridCol w:w="1701"/>
        <w:gridCol w:w="1559"/>
        <w:gridCol w:w="1985"/>
        <w:gridCol w:w="2693"/>
        <w:gridCol w:w="1701"/>
      </w:tblGrid>
      <w:tr w:rsidR="00A012E2" w:rsidRPr="00D827C3" w:rsidTr="00A41A7F">
        <w:trPr>
          <w:cantSplit/>
          <w:trHeight w:val="1134"/>
        </w:trPr>
        <w:tc>
          <w:tcPr>
            <w:tcW w:w="444" w:type="dxa"/>
            <w:shd w:val="clear" w:color="auto" w:fill="FFFFFF" w:themeFill="background1"/>
            <w:textDirection w:val="btLr"/>
          </w:tcPr>
          <w:p w:rsidR="00A012E2" w:rsidRPr="00D827C3" w:rsidRDefault="00A012E2" w:rsidP="00381D01">
            <w:pPr>
              <w:spacing w:before="0" w:beforeAutospacing="0" w:after="0" w:afterAutospacing="0"/>
              <w:ind w:left="113" w:right="113"/>
              <w:jc w:val="center"/>
              <w:rPr>
                <w:sz w:val="16"/>
                <w:szCs w:val="16"/>
              </w:rPr>
            </w:pPr>
            <w:r w:rsidRPr="00D827C3">
              <w:rPr>
                <w:sz w:val="16"/>
                <w:szCs w:val="16"/>
              </w:rPr>
              <w:t>Şubat</w:t>
            </w:r>
          </w:p>
        </w:tc>
        <w:tc>
          <w:tcPr>
            <w:tcW w:w="705" w:type="dxa"/>
            <w:shd w:val="clear" w:color="auto" w:fill="FFFFFF" w:themeFill="background1"/>
            <w:textDirection w:val="btLr"/>
          </w:tcPr>
          <w:p w:rsidR="00A012E2" w:rsidRPr="00D827C3" w:rsidRDefault="00D172E6" w:rsidP="00381D01">
            <w:pPr>
              <w:spacing w:before="0" w:beforeAutospacing="0" w:after="0" w:afterAutospacing="0"/>
              <w:ind w:left="113" w:right="113"/>
              <w:jc w:val="center"/>
              <w:rPr>
                <w:sz w:val="16"/>
                <w:szCs w:val="16"/>
              </w:rPr>
            </w:pPr>
            <w:r>
              <w:rPr>
                <w:sz w:val="16"/>
                <w:szCs w:val="16"/>
              </w:rPr>
              <w:t xml:space="preserve">15 – 19 </w:t>
            </w:r>
            <w:r w:rsidRPr="00D827C3">
              <w:rPr>
                <w:sz w:val="16"/>
                <w:szCs w:val="16"/>
              </w:rPr>
              <w:t>Şubat</w:t>
            </w:r>
          </w:p>
        </w:tc>
        <w:tc>
          <w:tcPr>
            <w:tcW w:w="666" w:type="dxa"/>
            <w:shd w:val="clear" w:color="auto" w:fill="FFFFFF" w:themeFill="background1"/>
            <w:vAlign w:val="center"/>
          </w:tcPr>
          <w:p w:rsidR="00A012E2" w:rsidRPr="00D827C3" w:rsidRDefault="00A012E2"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A012E2" w:rsidRPr="00D172E6" w:rsidRDefault="00A012E2" w:rsidP="00861E20">
            <w:pPr>
              <w:jc w:val="center"/>
              <w:rPr>
                <w:sz w:val="16"/>
                <w:szCs w:val="16"/>
              </w:rP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4418E7" w:rsidRPr="00023395" w:rsidRDefault="002E2E8D" w:rsidP="002E2E8D">
            <w:pPr>
              <w:rPr>
                <w:sz w:val="16"/>
                <w:szCs w:val="16"/>
              </w:rPr>
            </w:pPr>
            <w:r>
              <w:rPr>
                <w:sz w:val="16"/>
                <w:lang w:val="tr-TR"/>
              </w:rPr>
              <w:t>„Musik ist unser Leben“</w:t>
            </w:r>
          </w:p>
        </w:tc>
        <w:tc>
          <w:tcPr>
            <w:tcW w:w="1559" w:type="dxa"/>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 Die Rockgruppe M.E.F.T.</w:t>
            </w:r>
          </w:p>
          <w:p w:rsidR="00911A89" w:rsidRPr="008318D0" w:rsidRDefault="00911A89" w:rsidP="00911A89">
            <w:pPr>
              <w:spacing w:before="0" w:beforeAutospacing="0" w:after="0" w:afterAutospacing="0"/>
              <w:rPr>
                <w:sz w:val="16"/>
                <w:lang w:val="tr-TR"/>
              </w:rPr>
            </w:pPr>
            <w:r w:rsidRPr="008318D0">
              <w:rPr>
                <w:sz w:val="16"/>
                <w:lang w:val="tr-TR"/>
              </w:rPr>
              <w:t>- Musikarten und –instrumente</w:t>
            </w:r>
          </w:p>
          <w:p w:rsidR="00911A89" w:rsidRPr="008318D0" w:rsidRDefault="00911A89" w:rsidP="00911A89">
            <w:pPr>
              <w:spacing w:before="0" w:beforeAutospacing="0" w:after="0" w:afterAutospacing="0"/>
              <w:rPr>
                <w:sz w:val="16"/>
                <w:lang w:val="tr-TR"/>
              </w:rPr>
            </w:pPr>
            <w:r w:rsidRPr="008318D0">
              <w:rPr>
                <w:sz w:val="16"/>
                <w:lang w:val="tr-TR"/>
              </w:rPr>
              <w:t>-Perfekt</w:t>
            </w:r>
          </w:p>
          <w:p w:rsidR="00335AF5" w:rsidRPr="00D827C3" w:rsidRDefault="00911A89" w:rsidP="00911A89">
            <w:pPr>
              <w:spacing w:before="0" w:beforeAutospacing="0" w:after="0" w:afterAutospacing="0"/>
              <w:rPr>
                <w:sz w:val="16"/>
                <w:szCs w:val="16"/>
              </w:rPr>
            </w:pPr>
            <w:r w:rsidRPr="008318D0">
              <w:rPr>
                <w:sz w:val="16"/>
                <w:lang w:val="tr-TR"/>
              </w:rPr>
              <w:t>- Leseverstehen</w:t>
            </w:r>
          </w:p>
        </w:tc>
        <w:tc>
          <w:tcPr>
            <w:tcW w:w="1701" w:type="dxa"/>
            <w:shd w:val="clear" w:color="auto" w:fill="FFFFFF" w:themeFill="background1"/>
          </w:tcPr>
          <w:p w:rsidR="00A012E2" w:rsidRPr="00D172E6" w:rsidRDefault="00C55BB9" w:rsidP="00D172E6">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Katılımlı dinler.</w:t>
            </w:r>
            <w:r w:rsidR="0001376F" w:rsidRPr="00181DA0">
              <w:rPr>
                <w:rFonts w:cs="Calibri"/>
                <w:sz w:val="16"/>
                <w:szCs w:val="16"/>
              </w:rPr>
              <w:t xml:space="preserve"> Okuduklarında geçen basit ve somut günlük ihtiyaçlarla ilgili ifadeleri anlar. Basit, açık ve anlaşılır soruları a</w:t>
            </w:r>
            <w:r w:rsidR="00D172E6">
              <w:rPr>
                <w:rFonts w:cs="Calibri"/>
                <w:sz w:val="16"/>
                <w:szCs w:val="16"/>
              </w:rPr>
              <w:t>nlar.</w:t>
            </w:r>
          </w:p>
        </w:tc>
        <w:tc>
          <w:tcPr>
            <w:tcW w:w="1559" w:type="dxa"/>
            <w:shd w:val="clear" w:color="auto" w:fill="FFFFFF" w:themeFill="background1"/>
          </w:tcPr>
          <w:p w:rsidR="00A012E2" w:rsidRPr="00D827C3" w:rsidRDefault="00A012E2" w:rsidP="00D827C3">
            <w:pPr>
              <w:spacing w:before="0" w:beforeAutospacing="0" w:after="0" w:afterAutospacing="0"/>
              <w:rPr>
                <w:sz w:val="16"/>
                <w:szCs w:val="16"/>
              </w:rPr>
            </w:pPr>
          </w:p>
        </w:tc>
        <w:tc>
          <w:tcPr>
            <w:tcW w:w="1985" w:type="dxa"/>
            <w:shd w:val="clear" w:color="auto" w:fill="FFFFFF" w:themeFill="background1"/>
          </w:tcPr>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A542E3" w:rsidRPr="00EA6156"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A542E3" w:rsidRPr="00EA6156" w:rsidRDefault="00A542E3"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A012E2" w:rsidRPr="00A542E3" w:rsidRDefault="00A542E3" w:rsidP="00A542E3">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shd w:val="clear" w:color="auto" w:fill="FFFFFF" w:themeFill="background1"/>
          </w:tcPr>
          <w:p w:rsidR="00A012E2" w:rsidRPr="00D827C3" w:rsidRDefault="000F17AE"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A012E2" w:rsidRPr="00D827C3" w:rsidRDefault="000C040B"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557"/>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sidRPr="00D827C3">
              <w:rPr>
                <w:sz w:val="16"/>
                <w:szCs w:val="16"/>
              </w:rPr>
              <w:lastRenderedPageBreak/>
              <w:t>Şubat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 xml:space="preserve">22 – 26 </w:t>
            </w:r>
            <w:r w:rsidRPr="00D827C3">
              <w:rPr>
                <w:sz w:val="16"/>
                <w:szCs w:val="16"/>
              </w:rPr>
              <w:t>Şubat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Pr="00D827C3" w:rsidRDefault="00E90801" w:rsidP="00861E20">
            <w:pPr>
              <w:jc w:val="center"/>
              <w:rPr>
                <w:sz w:val="16"/>
                <w:szCs w:val="16"/>
              </w:rP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023395" w:rsidRDefault="002E2E8D" w:rsidP="002E2E8D">
            <w:pPr>
              <w:rPr>
                <w:sz w:val="16"/>
                <w:szCs w:val="16"/>
              </w:rPr>
            </w:pPr>
            <w:r>
              <w:rPr>
                <w:sz w:val="16"/>
                <w:lang w:val="tr-TR"/>
              </w:rPr>
              <w:t>„Musik ist unser Leben“</w:t>
            </w:r>
          </w:p>
        </w:tc>
        <w:tc>
          <w:tcPr>
            <w:tcW w:w="1559" w:type="dxa"/>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 Die Rockgruppe M.E.F.T.</w:t>
            </w:r>
          </w:p>
          <w:p w:rsidR="00911A89" w:rsidRPr="008318D0" w:rsidRDefault="00911A89" w:rsidP="00911A89">
            <w:pPr>
              <w:spacing w:before="0" w:beforeAutospacing="0" w:after="0" w:afterAutospacing="0"/>
              <w:rPr>
                <w:rFonts w:cs="Calibri"/>
                <w:sz w:val="16"/>
                <w:lang w:val="tr-TR" w:eastAsia="tr-TR"/>
              </w:rPr>
            </w:pPr>
            <w:r w:rsidRPr="008318D0">
              <w:rPr>
                <w:rFonts w:cs="Calibri"/>
                <w:sz w:val="16"/>
                <w:lang w:val="tr-TR" w:eastAsia="tr-TR"/>
              </w:rPr>
              <w:t>-Perfekt</w:t>
            </w:r>
          </w:p>
          <w:p w:rsidR="00724E88" w:rsidRPr="00935391" w:rsidRDefault="00911A89" w:rsidP="00911A89">
            <w:pPr>
              <w:autoSpaceDE w:val="0"/>
              <w:autoSpaceDN w:val="0"/>
              <w:adjustRightInd w:val="0"/>
              <w:spacing w:before="0" w:beforeAutospacing="0" w:after="0" w:afterAutospacing="0" w:line="240" w:lineRule="auto"/>
              <w:rPr>
                <w:sz w:val="16"/>
                <w:szCs w:val="16"/>
              </w:rPr>
            </w:pPr>
            <w:r w:rsidRPr="008318D0">
              <w:rPr>
                <w:rFonts w:cs="Calibri"/>
                <w:sz w:val="16"/>
                <w:lang w:val="tr-TR" w:eastAsia="tr-TR"/>
              </w:rPr>
              <w:t>- Musikarten</w:t>
            </w:r>
          </w:p>
        </w:tc>
        <w:tc>
          <w:tcPr>
            <w:tcW w:w="1701" w:type="dxa"/>
            <w:shd w:val="clear" w:color="auto" w:fill="FFFFFF" w:themeFill="background1"/>
          </w:tcPr>
          <w:p w:rsidR="00E90801" w:rsidRPr="00D172E6" w:rsidRDefault="00E90801" w:rsidP="00E90801">
            <w:pPr>
              <w:pStyle w:val="Default"/>
              <w:rPr>
                <w:rFonts w:ascii="Calibri" w:hAnsi="Calibri" w:cs="Calibri"/>
                <w:sz w:val="16"/>
                <w:szCs w:val="16"/>
              </w:rPr>
            </w:pPr>
            <w:r w:rsidRPr="007C1BBB">
              <w:rPr>
                <w:rFonts w:cs="Calibri"/>
                <w:sz w:val="16"/>
                <w:szCs w:val="16"/>
              </w:rPr>
              <w:t>Konuşma:</w:t>
            </w:r>
            <w:r w:rsidRPr="00884B5E">
              <w:rPr>
                <w:rFonts w:ascii="Calibri" w:hAnsi="Calibri" w:cs="Calibri"/>
                <w:sz w:val="16"/>
                <w:szCs w:val="16"/>
              </w:rPr>
              <w:t>Konuşmalarında zaman ifadelerini kullanır. Sözcükleri doğru telaffuz ed</w:t>
            </w:r>
            <w:r>
              <w:rPr>
                <w:rFonts w:ascii="Calibri" w:hAnsi="Calibri" w:cs="Calibri"/>
                <w:sz w:val="16"/>
                <w:szCs w:val="16"/>
              </w:rPr>
              <w:t xml:space="preserve">er. Kendine güvenerek konuşur. </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685"/>
        </w:trPr>
        <w:tc>
          <w:tcPr>
            <w:tcW w:w="444" w:type="dxa"/>
            <w:shd w:val="clear" w:color="auto" w:fill="FFFFFF" w:themeFill="background1"/>
            <w:textDirection w:val="btLr"/>
          </w:tcPr>
          <w:p w:rsidR="00E90801" w:rsidRPr="00D827C3" w:rsidRDefault="00E90801" w:rsidP="00E90801">
            <w:pPr>
              <w:ind w:left="113" w:right="113"/>
              <w:jc w:val="center"/>
              <w:rPr>
                <w:sz w:val="16"/>
                <w:szCs w:val="16"/>
              </w:rPr>
            </w:pPr>
            <w:r>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29 Şubat – 04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Pr="00D827C3" w:rsidRDefault="00E90801" w:rsidP="00861E20">
            <w:pPr>
              <w:jc w:val="center"/>
              <w:rPr>
                <w:sz w:val="16"/>
                <w:szCs w:val="16"/>
              </w:rP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Default="002E2E8D" w:rsidP="002E2E8D">
            <w:pPr>
              <w:rPr>
                <w:sz w:val="16"/>
                <w:lang w:val="tr-TR"/>
              </w:rPr>
            </w:pPr>
            <w:r>
              <w:rPr>
                <w:sz w:val="16"/>
                <w:lang w:val="tr-TR"/>
              </w:rPr>
              <w:t>„Musik ist unser Leben“</w:t>
            </w:r>
          </w:p>
          <w:p w:rsidR="00A41A7F" w:rsidRDefault="00A41A7F" w:rsidP="00A41A7F">
            <w:pPr>
              <w:rPr>
                <w:rFonts w:cs="Calibri"/>
                <w:sz w:val="16"/>
                <w:szCs w:val="16"/>
              </w:rPr>
            </w:pPr>
            <w:r>
              <w:rPr>
                <w:rFonts w:ascii="Arial" w:hAnsi="Arial" w:cs="Arial"/>
                <w:color w:val="FF0000"/>
                <w:sz w:val="18"/>
                <w:szCs w:val="18"/>
              </w:rPr>
              <w:t>7 MART ARTVİN’İN KURTULUŞU</w:t>
            </w:r>
          </w:p>
          <w:p w:rsidR="00A41A7F" w:rsidRPr="00023395" w:rsidRDefault="00A41A7F" w:rsidP="002E2E8D">
            <w:pPr>
              <w:rPr>
                <w:sz w:val="16"/>
                <w:szCs w:val="16"/>
              </w:rPr>
            </w:pPr>
          </w:p>
        </w:tc>
        <w:tc>
          <w:tcPr>
            <w:tcW w:w="1559" w:type="dxa"/>
            <w:shd w:val="clear" w:color="auto" w:fill="FFFFFF" w:themeFill="background1"/>
          </w:tcPr>
          <w:p w:rsidR="00911A89" w:rsidRPr="008318D0" w:rsidRDefault="00911A89" w:rsidP="00911A89">
            <w:pPr>
              <w:spacing w:before="0" w:beforeAutospacing="0" w:after="0" w:afterAutospacing="0"/>
              <w:rPr>
                <w:rFonts w:cs="Calibri"/>
                <w:sz w:val="16"/>
                <w:lang w:val="tr-TR"/>
              </w:rPr>
            </w:pPr>
            <w:r w:rsidRPr="008318D0">
              <w:rPr>
                <w:rFonts w:cs="Calibri"/>
                <w:sz w:val="16"/>
                <w:lang w:val="tr-TR"/>
              </w:rPr>
              <w:t>- Musikinstrumente</w:t>
            </w:r>
          </w:p>
          <w:p w:rsidR="00E90801" w:rsidRPr="004049EA" w:rsidRDefault="00911A89" w:rsidP="00911A89">
            <w:pPr>
              <w:spacing w:before="0" w:beforeAutospacing="0" w:after="0" w:afterAutospacing="0"/>
              <w:rPr>
                <w:rFonts w:cs="Calibri"/>
                <w:sz w:val="16"/>
                <w:szCs w:val="16"/>
              </w:rPr>
            </w:pPr>
            <w:r w:rsidRPr="008318D0">
              <w:rPr>
                <w:rFonts w:cs="Calibri"/>
                <w:sz w:val="16"/>
                <w:lang w:val="tr-TR"/>
              </w:rPr>
              <w:t>- die Musikinstrumente und die Bilder zuordnen</w:t>
            </w:r>
          </w:p>
        </w:tc>
        <w:tc>
          <w:tcPr>
            <w:tcW w:w="1701" w:type="dxa"/>
            <w:shd w:val="clear" w:color="auto" w:fill="FFFFFF" w:themeFill="background1"/>
          </w:tcPr>
          <w:p w:rsidR="00E90801" w:rsidRPr="00D172E6" w:rsidRDefault="00724E88" w:rsidP="00E9080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Gerektiğinde not alarak okur. Seçici dinler. Dinlediklerine ilişkin sorular sorar</w:t>
            </w:r>
            <w:r w:rsidR="00E90801" w:rsidRPr="002F3209">
              <w:rPr>
                <w:rFonts w:cs="Calibri"/>
                <w:sz w:val="16"/>
                <w:szCs w:val="16"/>
              </w:rPr>
              <w:t>.</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A542E3"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D827C3" w:rsidRDefault="00E90801" w:rsidP="00E90801">
            <w:pPr>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134"/>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sidRPr="00D827C3">
              <w:rPr>
                <w:sz w:val="16"/>
                <w:szCs w:val="16"/>
              </w:rPr>
              <w:t>Mart</w:t>
            </w:r>
          </w:p>
        </w:tc>
        <w:tc>
          <w:tcPr>
            <w:tcW w:w="705" w:type="dxa"/>
            <w:shd w:val="clear" w:color="auto" w:fill="FFFFFF" w:themeFill="background1"/>
            <w:textDirection w:val="btLr"/>
          </w:tcPr>
          <w:p w:rsidR="00E90801" w:rsidRPr="00D827C3" w:rsidRDefault="00E90801" w:rsidP="00D86531">
            <w:pPr>
              <w:spacing w:before="0" w:beforeAutospacing="0" w:after="0" w:afterAutospacing="0"/>
              <w:ind w:left="113" w:right="113"/>
              <w:jc w:val="center"/>
              <w:rPr>
                <w:sz w:val="16"/>
                <w:szCs w:val="16"/>
              </w:rPr>
            </w:pPr>
            <w:r>
              <w:rPr>
                <w:sz w:val="16"/>
                <w:szCs w:val="16"/>
              </w:rPr>
              <w:t>0</w:t>
            </w:r>
            <w:r w:rsidR="00D86531">
              <w:rPr>
                <w:sz w:val="16"/>
                <w:szCs w:val="16"/>
              </w:rPr>
              <w:t>8</w:t>
            </w:r>
            <w:r>
              <w:rPr>
                <w:sz w:val="16"/>
                <w:szCs w:val="16"/>
              </w:rPr>
              <w:t xml:space="preserve"> – 11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559" w:type="dxa"/>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 Musikinstrumente</w:t>
            </w:r>
          </w:p>
          <w:p w:rsidR="00911A89" w:rsidRPr="008318D0" w:rsidRDefault="00911A89" w:rsidP="00911A89">
            <w:pPr>
              <w:spacing w:before="0" w:beforeAutospacing="0" w:after="0" w:afterAutospacing="0"/>
              <w:rPr>
                <w:sz w:val="16"/>
                <w:lang w:val="tr-TR"/>
              </w:rPr>
            </w:pPr>
            <w:r w:rsidRPr="008318D0">
              <w:rPr>
                <w:sz w:val="16"/>
                <w:lang w:val="tr-TR"/>
              </w:rPr>
              <w:t>- Dialoge über Instrumente schreiben</w:t>
            </w:r>
          </w:p>
          <w:p w:rsidR="00E90801" w:rsidRPr="00997B1E" w:rsidRDefault="00911A89" w:rsidP="00911A89">
            <w:pPr>
              <w:spacing w:before="0" w:beforeAutospacing="0" w:after="0" w:afterAutospacing="0"/>
              <w:rPr>
                <w:rFonts w:cs="Calibri"/>
                <w:sz w:val="16"/>
                <w:szCs w:val="16"/>
              </w:rPr>
            </w:pPr>
            <w:r w:rsidRPr="008318D0">
              <w:rPr>
                <w:rFonts w:cs="Calibri"/>
                <w:sz w:val="16"/>
                <w:lang w:val="tr-TR"/>
              </w:rPr>
              <w:t>- Über Musik reden</w:t>
            </w:r>
          </w:p>
        </w:tc>
        <w:tc>
          <w:tcPr>
            <w:tcW w:w="1701" w:type="dxa"/>
            <w:shd w:val="clear" w:color="auto" w:fill="FFFFFF" w:themeFill="background1"/>
          </w:tcPr>
          <w:p w:rsidR="00E90801" w:rsidRPr="008C59CF" w:rsidRDefault="008C59CF" w:rsidP="00E90801">
            <w:pPr>
              <w:pStyle w:val="Default"/>
              <w:spacing w:before="100" w:beforeAutospacing="1" w:after="100" w:afterAutospacing="1"/>
              <w:rPr>
                <w:rFonts w:asciiTheme="minorHAnsi" w:hAnsiTheme="minorHAnsi"/>
                <w:sz w:val="16"/>
                <w:szCs w:val="16"/>
                <w:lang w:val="tr-TR"/>
              </w:rPr>
            </w:pPr>
            <w:r w:rsidRPr="008C59CF">
              <w:rPr>
                <w:rFonts w:asciiTheme="minorHAnsi" w:hAnsiTheme="minorHAnsi" w:cs="Calibri"/>
                <w:sz w:val="16"/>
                <w:szCs w:val="16"/>
              </w:rPr>
              <w:t>Konuşma: Günlük alışkanlıkları hakkında konuşur. Kendisi, ailesi, yakın çevresi, günlük uğraşıları, sevdiği şeyler ve boş zaman etkinlikleri vb. ile ilgili.</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14 – 18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559" w:type="dxa"/>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-Musik, Musik, Musik</w:t>
            </w:r>
          </w:p>
          <w:p w:rsidR="00911A89" w:rsidRPr="008318D0" w:rsidRDefault="00911A89" w:rsidP="00911A89">
            <w:pPr>
              <w:spacing w:before="0" w:beforeAutospacing="0" w:after="0" w:afterAutospacing="0"/>
              <w:rPr>
                <w:rFonts w:cs="Calibri"/>
                <w:sz w:val="16"/>
                <w:lang w:val="tr-TR" w:eastAsia="tr-TR"/>
              </w:rPr>
            </w:pPr>
            <w:r w:rsidRPr="008318D0">
              <w:rPr>
                <w:rFonts w:cs="Calibri"/>
                <w:sz w:val="16"/>
                <w:lang w:val="tr-TR" w:eastAsia="tr-TR"/>
              </w:rPr>
              <w:t>-Imperativ</w:t>
            </w:r>
          </w:p>
          <w:p w:rsidR="00E90801" w:rsidRPr="00997B1E" w:rsidRDefault="00911A89" w:rsidP="00911A89">
            <w:pPr>
              <w:spacing w:before="0" w:beforeAutospacing="0" w:after="0" w:afterAutospacing="0"/>
              <w:rPr>
                <w:rFonts w:cs="Calibri"/>
                <w:sz w:val="16"/>
                <w:szCs w:val="16"/>
              </w:rPr>
            </w:pPr>
            <w:r w:rsidRPr="008318D0">
              <w:rPr>
                <w:rFonts w:cs="Calibri"/>
                <w:sz w:val="16"/>
                <w:lang w:val="tr-TR" w:eastAsia="tr-TR"/>
              </w:rPr>
              <w:t>-Einladungskarten lesen und schreiben</w:t>
            </w:r>
          </w:p>
        </w:tc>
        <w:tc>
          <w:tcPr>
            <w:tcW w:w="1701" w:type="dxa"/>
            <w:shd w:val="clear" w:color="auto" w:fill="FFFFFF" w:themeFill="background1"/>
          </w:tcPr>
          <w:p w:rsidR="008C59CF" w:rsidRPr="00181DA0" w:rsidRDefault="008C59CF" w:rsidP="008C59CF">
            <w:pPr>
              <w:autoSpaceDE w:val="0"/>
              <w:autoSpaceDN w:val="0"/>
              <w:adjustRightInd w:val="0"/>
              <w:spacing w:after="0" w:line="240" w:lineRule="auto"/>
              <w:rPr>
                <w:rFonts w:cs="Calibri"/>
                <w:sz w:val="16"/>
                <w:szCs w:val="16"/>
              </w:rPr>
            </w:pPr>
            <w:r w:rsidRPr="00A34C5E">
              <w:rPr>
                <w:sz w:val="16"/>
                <w:szCs w:val="16"/>
                <w:lang w:val="en-US"/>
              </w:rPr>
              <w:t>Yazma:</w:t>
            </w:r>
            <w:r w:rsidRPr="00A34C5E">
              <w:rPr>
                <w:rFonts w:cs="Calibri"/>
                <w:sz w:val="16"/>
                <w:szCs w:val="16"/>
                <w:lang w:val="en-US"/>
              </w:rPr>
              <w:t xml:space="preserve"> Kısa mesajlar/iletiler yazar. </w:t>
            </w:r>
            <w:r w:rsidRPr="00181DA0">
              <w:rPr>
                <w:rFonts w:cs="Calibri"/>
                <w:sz w:val="16"/>
                <w:szCs w:val="16"/>
              </w:rPr>
              <w:t>Bugün, yarın, gelecek hafta, Kasım’da, saat 3’te</w:t>
            </w:r>
          </w:p>
          <w:p w:rsidR="00E90801" w:rsidRPr="009639B8" w:rsidRDefault="00E90801" w:rsidP="00E90801">
            <w:pPr>
              <w:autoSpaceDE w:val="0"/>
              <w:autoSpaceDN w:val="0"/>
              <w:adjustRightInd w:val="0"/>
              <w:spacing w:after="0" w:line="240" w:lineRule="auto"/>
              <w:rPr>
                <w:rFonts w:cs="Calibri"/>
                <w:sz w:val="16"/>
                <w:szCs w:val="16"/>
              </w:rPr>
            </w:pPr>
          </w:p>
        </w:tc>
        <w:tc>
          <w:tcPr>
            <w:tcW w:w="1559" w:type="dxa"/>
            <w:shd w:val="clear" w:color="auto" w:fill="FFFFFF" w:themeFill="background1"/>
          </w:tcPr>
          <w:p w:rsidR="00E90801" w:rsidRPr="00D827C3" w:rsidRDefault="00611E43" w:rsidP="00E90801">
            <w:pPr>
              <w:spacing w:before="0" w:beforeAutospacing="0" w:after="0" w:afterAutospacing="0"/>
              <w:rPr>
                <w:sz w:val="16"/>
                <w:szCs w:val="16"/>
              </w:rPr>
            </w:pPr>
            <w:r>
              <w:rPr>
                <w:sz w:val="16"/>
                <w:szCs w:val="16"/>
              </w:rPr>
              <w:t>18 Mart Çanakkale Şehitlerini Anma Haftası</w:t>
            </w: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134"/>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21 – 25 Mart</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Pr="003F4AB0" w:rsidRDefault="00E90801" w:rsidP="00861E20">
            <w:pPr>
              <w:tabs>
                <w:tab w:val="left" w:pos="780"/>
              </w:tabs>
              <w:jc w:val="cente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A34C5E" w:rsidRDefault="002E2E8D" w:rsidP="002E2E8D">
            <w:pPr>
              <w:spacing w:before="0" w:beforeAutospacing="0" w:after="0" w:afterAutospacing="0"/>
              <w:rPr>
                <w:sz w:val="16"/>
                <w:szCs w:val="16"/>
              </w:rPr>
            </w:pPr>
            <w:r>
              <w:rPr>
                <w:sz w:val="16"/>
                <w:lang w:val="tr-TR"/>
              </w:rPr>
              <w:t>„Musik ist unser Leben“</w:t>
            </w:r>
          </w:p>
        </w:tc>
        <w:tc>
          <w:tcPr>
            <w:tcW w:w="1559" w:type="dxa"/>
            <w:shd w:val="clear" w:color="auto" w:fill="FFFFFF" w:themeFill="background1"/>
          </w:tcPr>
          <w:p w:rsidR="00911A89" w:rsidRPr="008318D0" w:rsidRDefault="00911A89" w:rsidP="00911A89">
            <w:pPr>
              <w:spacing w:before="0" w:beforeAutospacing="0" w:after="0" w:afterAutospacing="0"/>
              <w:rPr>
                <w:sz w:val="16"/>
                <w:lang w:val="tr-TR"/>
              </w:rPr>
            </w:pPr>
            <w:r w:rsidRPr="008318D0">
              <w:rPr>
                <w:sz w:val="16"/>
                <w:lang w:val="tr-TR"/>
              </w:rPr>
              <w:t>- Musik, Musik, Musik</w:t>
            </w:r>
          </w:p>
          <w:p w:rsidR="00E90801" w:rsidRPr="009B5E25" w:rsidRDefault="00911A89" w:rsidP="00911A89">
            <w:pPr>
              <w:spacing w:before="0" w:beforeAutospacing="0" w:after="0" w:afterAutospacing="0"/>
              <w:rPr>
                <w:rFonts w:cs="Calibri"/>
                <w:sz w:val="16"/>
                <w:szCs w:val="16"/>
              </w:rPr>
            </w:pPr>
            <w:r w:rsidRPr="008318D0">
              <w:rPr>
                <w:rFonts w:cs="Calibri"/>
                <w:sz w:val="16"/>
                <w:lang w:val="tr-TR" w:eastAsia="tr-TR"/>
              </w:rPr>
              <w:t>-Texte über berühmte deutsche Musiker lesen</w:t>
            </w:r>
          </w:p>
        </w:tc>
        <w:tc>
          <w:tcPr>
            <w:tcW w:w="1701" w:type="dxa"/>
            <w:shd w:val="clear" w:color="auto" w:fill="FFFFFF" w:themeFill="background1"/>
          </w:tcPr>
          <w:p w:rsidR="00E90801" w:rsidRPr="00D827C3" w:rsidRDefault="008C59CF" w:rsidP="00E90801">
            <w:pPr>
              <w:spacing w:before="0" w:beforeAutospacing="0" w:after="0" w:afterAutospacing="0"/>
              <w:rPr>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Günlük durumlarla ilgili genel basit ifadeleri tanır. Dinlediklerini anlamlandırmada ön bilgilerini kullanır. Dinlediklerinde anlamadıkları ile ilg</w:t>
            </w:r>
            <w:r>
              <w:rPr>
                <w:rFonts w:cs="Calibri"/>
                <w:sz w:val="16"/>
                <w:szCs w:val="16"/>
              </w:rPr>
              <w:t>ili açıklama isteğini belirtir.</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3" w:type="dxa"/>
            <w:shd w:val="clear" w:color="auto" w:fill="FFFFFF" w:themeFill="background1"/>
          </w:tcPr>
          <w:p w:rsidR="00E90801" w:rsidRDefault="00E90801" w:rsidP="00E90801">
            <w:pPr>
              <w:spacing w:before="0" w:beforeAutospacing="0" w:after="0" w:afterAutospacing="0"/>
              <w:ind w:left="-27"/>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Default="00E90801" w:rsidP="00E90801">
            <w:pPr>
              <w:spacing w:before="0" w:beforeAutospacing="0" w:after="0" w:afterAutospacing="0"/>
              <w:ind w:left="-27"/>
              <w:rPr>
                <w:rFonts w:cs="Calibri"/>
                <w:sz w:val="16"/>
                <w:szCs w:val="16"/>
              </w:rPr>
            </w:pPr>
          </w:p>
          <w:p w:rsidR="00E90801" w:rsidRPr="00D827C3" w:rsidRDefault="00E90801" w:rsidP="00E90801">
            <w:pPr>
              <w:spacing w:before="0" w:beforeAutospacing="0" w:after="0" w:afterAutospacing="0"/>
              <w:ind w:left="-27"/>
              <w:rPr>
                <w:rFonts w:cs="Arial"/>
                <w:bCs/>
                <w:sz w:val="18"/>
                <w:szCs w:val="18"/>
              </w:rPr>
            </w:pPr>
          </w:p>
        </w:tc>
        <w:tc>
          <w:tcPr>
            <w:tcW w:w="1701"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856"/>
        </w:trPr>
        <w:tc>
          <w:tcPr>
            <w:tcW w:w="444" w:type="dxa"/>
            <w:shd w:val="clear" w:color="auto" w:fill="FFFFFF" w:themeFill="background1"/>
            <w:textDirection w:val="btLr"/>
          </w:tcPr>
          <w:p w:rsidR="00E90801" w:rsidRPr="00D827C3" w:rsidRDefault="00E90801" w:rsidP="00E90801">
            <w:pPr>
              <w:ind w:left="113" w:right="113"/>
              <w:jc w:val="center"/>
            </w:pPr>
            <w:r w:rsidRPr="00D827C3">
              <w:rPr>
                <w:sz w:val="16"/>
                <w:szCs w:val="16"/>
              </w:rPr>
              <w:lastRenderedPageBreak/>
              <w:t>Mart</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28 Mart – 01 Nisan</w:t>
            </w:r>
          </w:p>
        </w:tc>
        <w:tc>
          <w:tcPr>
            <w:tcW w:w="666" w:type="dxa"/>
            <w:shd w:val="clear" w:color="auto" w:fill="FFFFFF" w:themeFill="background1"/>
            <w:vAlign w:val="center"/>
          </w:tcPr>
          <w:p w:rsidR="00E90801" w:rsidRPr="00D827C3" w:rsidRDefault="00E90801" w:rsidP="00861E20">
            <w:pPr>
              <w:spacing w:before="0" w:beforeAutospacing="0" w:after="0" w:afterAutospacing="0"/>
              <w:jc w:val="center"/>
              <w:rPr>
                <w:sz w:val="16"/>
                <w:szCs w:val="16"/>
              </w:rPr>
            </w:pPr>
            <w:r w:rsidRPr="00D827C3">
              <w:rPr>
                <w:sz w:val="16"/>
                <w:szCs w:val="16"/>
              </w:rPr>
              <w:t>2</w:t>
            </w:r>
          </w:p>
        </w:tc>
        <w:tc>
          <w:tcPr>
            <w:tcW w:w="1270" w:type="dxa"/>
            <w:shd w:val="clear" w:color="auto" w:fill="FFFFFF" w:themeFill="background1"/>
            <w:vAlign w:val="center"/>
          </w:tcPr>
          <w:p w:rsidR="00E90801" w:rsidRDefault="00E90801" w:rsidP="00861E20">
            <w:pPr>
              <w:jc w:val="cente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D827C3" w:rsidRDefault="002E2E8D" w:rsidP="002E2E8D">
            <w:pPr>
              <w:spacing w:before="0" w:beforeAutospacing="0" w:after="0" w:afterAutospacing="0"/>
              <w:rPr>
                <w:sz w:val="16"/>
                <w:szCs w:val="16"/>
              </w:rPr>
            </w:pPr>
            <w:r>
              <w:rPr>
                <w:sz w:val="16"/>
                <w:lang w:val="tr-TR"/>
              </w:rPr>
              <w:t>„Musik ist unser Leben“</w:t>
            </w:r>
          </w:p>
        </w:tc>
        <w:tc>
          <w:tcPr>
            <w:tcW w:w="1559" w:type="dxa"/>
            <w:shd w:val="clear" w:color="auto" w:fill="FFFFFF" w:themeFill="background1"/>
          </w:tcPr>
          <w:p w:rsidR="008C59CF" w:rsidRPr="00911A89" w:rsidRDefault="00911A89" w:rsidP="00E90801">
            <w:pPr>
              <w:spacing w:before="0" w:after="0"/>
              <w:rPr>
                <w:sz w:val="16"/>
                <w:lang w:val="tr-TR"/>
              </w:rPr>
            </w:pPr>
            <w:r w:rsidRPr="008318D0">
              <w:rPr>
                <w:sz w:val="16"/>
                <w:lang w:val="tr-TR"/>
              </w:rPr>
              <w:t>-WH der erler</w:t>
            </w:r>
            <w:r>
              <w:rPr>
                <w:sz w:val="16"/>
                <w:lang w:val="tr-TR"/>
              </w:rPr>
              <w:t>nten Strukturen</w:t>
            </w:r>
          </w:p>
        </w:tc>
        <w:tc>
          <w:tcPr>
            <w:tcW w:w="1701" w:type="dxa"/>
            <w:shd w:val="clear" w:color="auto" w:fill="FFFFFF" w:themeFill="background1"/>
          </w:tcPr>
          <w:p w:rsidR="00E90801" w:rsidRPr="009639B8"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basit betimlemeler yapar. Kendisi</w:t>
            </w:r>
            <w:r>
              <w:rPr>
                <w:rFonts w:cs="Calibri"/>
                <w:sz w:val="16"/>
                <w:szCs w:val="16"/>
              </w:rPr>
              <w:t xml:space="preserve">ni, ailesini, tanıdığı kişileri, </w:t>
            </w:r>
            <w:r w:rsidRPr="00181DA0">
              <w:rPr>
                <w:rFonts w:cs="Calibri"/>
                <w:sz w:val="16"/>
                <w:szCs w:val="16"/>
              </w:rPr>
              <w:t>günlük hayatta karşılaştığıve sahip olduğu nesneleri, yaşadıkları yerleri basit sözcüklerle betimleme.</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rFonts w:cs="Arial"/>
                <w:sz w:val="18"/>
                <w:szCs w:val="18"/>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ind w:left="-27"/>
              <w:rPr>
                <w:rFonts w:cs="Arial"/>
                <w:bCs/>
                <w:sz w:val="18"/>
                <w:szCs w:val="18"/>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D827C3" w:rsidRDefault="00E90801" w:rsidP="00E90801">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E90801" w:rsidRPr="00D827C3" w:rsidTr="00A41A7F">
        <w:trPr>
          <w:cantSplit/>
          <w:trHeight w:val="1373"/>
        </w:trPr>
        <w:tc>
          <w:tcPr>
            <w:tcW w:w="444"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Nisan</w:t>
            </w:r>
          </w:p>
        </w:tc>
        <w:tc>
          <w:tcPr>
            <w:tcW w:w="705" w:type="dxa"/>
            <w:shd w:val="clear" w:color="auto" w:fill="FFFFFF" w:themeFill="background1"/>
            <w:textDirection w:val="btLr"/>
          </w:tcPr>
          <w:p w:rsidR="00E90801" w:rsidRPr="00D827C3" w:rsidRDefault="00E90801" w:rsidP="00E90801">
            <w:pPr>
              <w:spacing w:before="0" w:beforeAutospacing="0" w:after="0" w:afterAutospacing="0"/>
              <w:ind w:left="113" w:right="113"/>
              <w:jc w:val="center"/>
              <w:rPr>
                <w:sz w:val="16"/>
                <w:szCs w:val="16"/>
              </w:rPr>
            </w:pPr>
            <w:r>
              <w:rPr>
                <w:sz w:val="16"/>
                <w:szCs w:val="16"/>
              </w:rPr>
              <w:t>04 – 08 Nisan</w:t>
            </w:r>
          </w:p>
        </w:tc>
        <w:tc>
          <w:tcPr>
            <w:tcW w:w="666" w:type="dxa"/>
            <w:shd w:val="clear" w:color="auto" w:fill="FFFFFF" w:themeFill="background1"/>
            <w:vAlign w:val="center"/>
          </w:tcPr>
          <w:p w:rsidR="00E90801" w:rsidRPr="00006AE1" w:rsidRDefault="00E90801" w:rsidP="00861E20">
            <w:pPr>
              <w:spacing w:before="0" w:beforeAutospacing="0" w:after="0" w:afterAutospacing="0"/>
              <w:jc w:val="center"/>
              <w:rPr>
                <w:sz w:val="20"/>
                <w:szCs w:val="20"/>
              </w:rPr>
            </w:pPr>
            <w:r w:rsidRPr="00006AE1">
              <w:rPr>
                <w:sz w:val="20"/>
                <w:szCs w:val="20"/>
              </w:rPr>
              <w:t>2</w:t>
            </w:r>
          </w:p>
        </w:tc>
        <w:tc>
          <w:tcPr>
            <w:tcW w:w="1270" w:type="dxa"/>
            <w:shd w:val="clear" w:color="auto" w:fill="FFFFFF" w:themeFill="background1"/>
            <w:vAlign w:val="center"/>
          </w:tcPr>
          <w:p w:rsidR="00E90801" w:rsidRDefault="00E90801" w:rsidP="00861E20">
            <w:pPr>
              <w:jc w:val="center"/>
            </w:pPr>
          </w:p>
        </w:tc>
        <w:tc>
          <w:tcPr>
            <w:tcW w:w="1418" w:type="dxa"/>
            <w:shd w:val="clear" w:color="auto" w:fill="FFFFFF" w:themeFill="background1"/>
          </w:tcPr>
          <w:p w:rsidR="002E2E8D" w:rsidRPr="008318D0" w:rsidRDefault="002E2E8D" w:rsidP="002E2E8D">
            <w:pPr>
              <w:rPr>
                <w:sz w:val="16"/>
                <w:lang w:val="tr-TR"/>
              </w:rPr>
            </w:pPr>
            <w:r w:rsidRPr="008318D0">
              <w:rPr>
                <w:sz w:val="16"/>
                <w:lang w:val="tr-TR"/>
              </w:rPr>
              <w:t xml:space="preserve">Modül 7 </w:t>
            </w:r>
          </w:p>
          <w:p w:rsidR="00E90801" w:rsidRPr="00D827C3" w:rsidRDefault="002E2E8D" w:rsidP="002E2E8D">
            <w:pPr>
              <w:spacing w:before="0" w:beforeAutospacing="0" w:after="0" w:afterAutospacing="0"/>
              <w:rPr>
                <w:sz w:val="16"/>
                <w:szCs w:val="16"/>
              </w:rPr>
            </w:pPr>
            <w:r>
              <w:rPr>
                <w:sz w:val="16"/>
                <w:lang w:val="tr-TR"/>
              </w:rPr>
              <w:t>„Musik ist unser Leben“</w:t>
            </w:r>
          </w:p>
        </w:tc>
        <w:tc>
          <w:tcPr>
            <w:tcW w:w="1559" w:type="dxa"/>
            <w:shd w:val="clear" w:color="auto" w:fill="FFFFFF" w:themeFill="background1"/>
          </w:tcPr>
          <w:p w:rsidR="00E90801" w:rsidRPr="00C71365" w:rsidRDefault="00B4155C" w:rsidP="00E90801">
            <w:pPr>
              <w:spacing w:before="0" w:beforeAutospacing="0" w:after="0" w:afterAutospacing="0"/>
              <w:rPr>
                <w:rFonts w:cs="Calibri"/>
                <w:sz w:val="16"/>
                <w:szCs w:val="16"/>
              </w:rPr>
            </w:pPr>
            <w:r w:rsidRPr="008318D0">
              <w:rPr>
                <w:sz w:val="16"/>
                <w:lang w:val="tr-TR"/>
              </w:rPr>
              <w:t>-Die Bremer Stadtmusikanten</w:t>
            </w:r>
          </w:p>
        </w:tc>
        <w:tc>
          <w:tcPr>
            <w:tcW w:w="1701" w:type="dxa"/>
            <w:shd w:val="clear" w:color="auto" w:fill="FFFFFF" w:themeFill="background1"/>
          </w:tcPr>
          <w:p w:rsidR="00E90801" w:rsidRPr="00755605" w:rsidRDefault="008C59CF" w:rsidP="00E90801">
            <w:pPr>
              <w:autoSpaceDE w:val="0"/>
              <w:autoSpaceDN w:val="0"/>
              <w:adjustRightInd w:val="0"/>
              <w:spacing w:after="0" w:line="240" w:lineRule="auto"/>
              <w:rPr>
                <w:rFonts w:cs="Calibri"/>
                <w:sz w:val="16"/>
                <w:szCs w:val="16"/>
              </w:rPr>
            </w:pPr>
            <w:r>
              <w:rPr>
                <w:sz w:val="16"/>
                <w:szCs w:val="16"/>
              </w:rPr>
              <w:t>Yazma:</w:t>
            </w:r>
            <w:r w:rsidRPr="00181DA0">
              <w:rPr>
                <w:rFonts w:cs="Calibri"/>
                <w:sz w:val="16"/>
                <w:szCs w:val="16"/>
              </w:rPr>
              <w:t xml:space="preserve"> Dikte etme çalışmalarına katılır. Yazılarında yazım kurallarını uygular. Yazılarında noktalama işaretlerini doğru ve yerinde kullanır.</w:t>
            </w:r>
          </w:p>
        </w:tc>
        <w:tc>
          <w:tcPr>
            <w:tcW w:w="1559" w:type="dxa"/>
            <w:shd w:val="clear" w:color="auto" w:fill="FFFFFF" w:themeFill="background1"/>
          </w:tcPr>
          <w:p w:rsidR="00E90801" w:rsidRPr="00D827C3" w:rsidRDefault="00E90801" w:rsidP="00E90801">
            <w:pPr>
              <w:spacing w:before="0" w:beforeAutospacing="0" w:after="0" w:afterAutospacing="0"/>
              <w:rPr>
                <w:sz w:val="16"/>
                <w:szCs w:val="16"/>
              </w:rPr>
            </w:pPr>
          </w:p>
        </w:tc>
        <w:tc>
          <w:tcPr>
            <w:tcW w:w="1985" w:type="dxa"/>
            <w:shd w:val="clear" w:color="auto" w:fill="FFFFFF" w:themeFill="background1"/>
          </w:tcPr>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E90801" w:rsidRPr="00EA6156"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Soru-cevap</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Rol yapma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Drama</w:t>
            </w:r>
          </w:p>
          <w:p w:rsidR="00E90801" w:rsidRPr="00EA6156" w:rsidRDefault="00E90801" w:rsidP="00E90801">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E90801" w:rsidRDefault="00E90801" w:rsidP="00E90801">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E90801" w:rsidRPr="00D827C3" w:rsidRDefault="00E90801" w:rsidP="00E90801">
            <w:pPr>
              <w:spacing w:before="0" w:beforeAutospacing="0" w:after="0" w:afterAutospacing="0"/>
              <w:rPr>
                <w:sz w:val="16"/>
                <w:szCs w:val="16"/>
              </w:rPr>
            </w:pPr>
            <w:r w:rsidRPr="00EA6156">
              <w:rPr>
                <w:rFonts w:cs="Calibri"/>
                <w:bCs/>
                <w:sz w:val="16"/>
                <w:szCs w:val="16"/>
                <w:lang w:eastAsia="tr-TR"/>
              </w:rPr>
              <w:t>Gösterip yaptırma yöntemi</w:t>
            </w:r>
          </w:p>
        </w:tc>
        <w:tc>
          <w:tcPr>
            <w:tcW w:w="2693" w:type="dxa"/>
            <w:shd w:val="clear" w:color="auto" w:fill="FFFFFF" w:themeFill="background1"/>
          </w:tcPr>
          <w:p w:rsidR="00E90801" w:rsidRPr="00D827C3" w:rsidRDefault="00E90801" w:rsidP="00E90801">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701" w:type="dxa"/>
            <w:shd w:val="clear" w:color="auto" w:fill="FFFFFF" w:themeFill="background1"/>
          </w:tcPr>
          <w:p w:rsidR="00E90801" w:rsidRPr="00076A6F" w:rsidRDefault="00E90801" w:rsidP="00E90801">
            <w:pPr>
              <w:spacing w:before="0" w:beforeAutospacing="0" w:after="0" w:afterAutospacing="0"/>
              <w:rPr>
                <w:b/>
                <w:sz w:val="16"/>
                <w:szCs w:val="16"/>
              </w:rPr>
            </w:pPr>
            <w:r w:rsidRPr="00076A6F">
              <w:rPr>
                <w:rFonts w:cs="Calibri"/>
                <w:b/>
                <w:sz w:val="16"/>
                <w:szCs w:val="16"/>
              </w:rPr>
              <w:t>1.Yazılı Yoklama</w:t>
            </w:r>
          </w:p>
        </w:tc>
      </w:tr>
    </w:tbl>
    <w:p w:rsidR="00C13059" w:rsidRPr="00447E3B" w:rsidRDefault="00C13059" w:rsidP="0098051D">
      <w:pPr>
        <w:spacing w:before="0" w:beforeAutospacing="0" w:after="0" w:afterAutospacing="0"/>
        <w:rPr>
          <w:sz w:val="16"/>
          <w:szCs w:val="16"/>
        </w:rPr>
      </w:pPr>
    </w:p>
    <w:tbl>
      <w:tblPr>
        <w:tblpPr w:leftFromText="141" w:rightFromText="141" w:vertAnchor="text" w:tblpY="1"/>
        <w:tblOverlap w:val="neve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418"/>
        <w:gridCol w:w="1559"/>
        <w:gridCol w:w="1701"/>
        <w:gridCol w:w="1559"/>
        <w:gridCol w:w="1985"/>
        <w:gridCol w:w="2722"/>
        <w:gridCol w:w="1814"/>
      </w:tblGrid>
      <w:tr w:rsidR="00655C28" w:rsidRPr="00D827C3" w:rsidTr="003E1D0C">
        <w:trPr>
          <w:cantSplit/>
          <w:trHeight w:val="13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11 – 15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2E2E8D" w:rsidRDefault="002E2E8D" w:rsidP="002E2E8D">
            <w:pPr>
              <w:spacing w:before="0" w:after="0"/>
              <w:rPr>
                <w:sz w:val="16"/>
                <w:lang w:val="tr-TR"/>
              </w:rPr>
            </w:pPr>
            <w:r>
              <w:rPr>
                <w:sz w:val="16"/>
                <w:lang w:val="tr-TR"/>
              </w:rPr>
              <w:t>„Ferien und Urlaub“</w:t>
            </w:r>
          </w:p>
        </w:tc>
        <w:tc>
          <w:tcPr>
            <w:tcW w:w="1559" w:type="dxa"/>
            <w:shd w:val="clear" w:color="auto" w:fill="FFFFFF" w:themeFill="background1"/>
          </w:tcPr>
          <w:p w:rsidR="00B4155C" w:rsidRPr="008318D0" w:rsidRDefault="00B4155C" w:rsidP="00B4155C">
            <w:pPr>
              <w:spacing w:before="0" w:beforeAutospacing="0" w:after="0" w:afterAutospacing="0"/>
              <w:rPr>
                <w:sz w:val="16"/>
                <w:lang w:val="tr-TR"/>
              </w:rPr>
            </w:pPr>
            <w:r w:rsidRPr="008318D0">
              <w:rPr>
                <w:sz w:val="16"/>
                <w:lang w:val="tr-TR"/>
              </w:rPr>
              <w:t>-Vokabular zum Thema durch Zuruf der Schüler an die Tafel schreiben.</w:t>
            </w:r>
          </w:p>
          <w:p w:rsidR="00B4155C" w:rsidRPr="008318D0" w:rsidRDefault="00B4155C" w:rsidP="00B4155C">
            <w:pPr>
              <w:spacing w:before="0" w:beforeAutospacing="0" w:after="0" w:afterAutospacing="0"/>
              <w:rPr>
                <w:sz w:val="16"/>
                <w:lang w:val="tr-TR"/>
              </w:rPr>
            </w:pPr>
            <w:r w:rsidRPr="008318D0">
              <w:rPr>
                <w:sz w:val="16"/>
                <w:lang w:val="tr-TR"/>
              </w:rPr>
              <w:t xml:space="preserve">- Eine Region beschreiben </w:t>
            </w:r>
          </w:p>
          <w:p w:rsidR="00B4155C" w:rsidRPr="008318D0" w:rsidRDefault="00B4155C" w:rsidP="00B4155C">
            <w:pPr>
              <w:spacing w:before="0" w:beforeAutospacing="0" w:after="0" w:afterAutospacing="0"/>
              <w:rPr>
                <w:sz w:val="16"/>
                <w:lang w:val="tr-TR"/>
              </w:rPr>
            </w:pPr>
            <w:r w:rsidRPr="008318D0">
              <w:rPr>
                <w:sz w:val="16"/>
                <w:lang w:val="tr-TR"/>
              </w:rPr>
              <w:t>- Lokalangaben</w:t>
            </w:r>
          </w:p>
          <w:p w:rsidR="00B4155C" w:rsidRPr="008318D0" w:rsidRDefault="00B4155C" w:rsidP="00B4155C">
            <w:pPr>
              <w:spacing w:before="0" w:beforeAutospacing="0" w:after="0" w:afterAutospacing="0"/>
              <w:rPr>
                <w:sz w:val="16"/>
                <w:lang w:val="tr-TR"/>
              </w:rPr>
            </w:pPr>
            <w:r w:rsidRPr="008318D0">
              <w:rPr>
                <w:sz w:val="16"/>
                <w:lang w:val="tr-TR"/>
              </w:rPr>
              <w:t>- Präsens, Perfekt</w:t>
            </w:r>
          </w:p>
          <w:p w:rsidR="00B4155C" w:rsidRPr="008318D0" w:rsidRDefault="00B4155C" w:rsidP="00B4155C">
            <w:pPr>
              <w:spacing w:before="0" w:beforeAutospacing="0" w:after="0" w:afterAutospacing="0"/>
              <w:rPr>
                <w:sz w:val="16"/>
                <w:lang w:val="tr-TR"/>
              </w:rPr>
            </w:pPr>
            <w:r w:rsidRPr="008318D0">
              <w:rPr>
                <w:sz w:val="16"/>
                <w:lang w:val="tr-TR"/>
              </w:rPr>
              <w:t>- Personalpronomen im Sg und Pl</w:t>
            </w:r>
          </w:p>
          <w:p w:rsidR="00B4155C" w:rsidRPr="008318D0" w:rsidRDefault="00B4155C" w:rsidP="00B4155C">
            <w:pPr>
              <w:spacing w:before="0" w:beforeAutospacing="0" w:after="0" w:afterAutospacing="0"/>
              <w:rPr>
                <w:sz w:val="16"/>
                <w:lang w:val="tr-TR"/>
              </w:rPr>
            </w:pPr>
            <w:r w:rsidRPr="008318D0">
              <w:rPr>
                <w:sz w:val="16"/>
                <w:lang w:val="tr-TR"/>
              </w:rPr>
              <w:t>- Eine Postkarte schreiben</w:t>
            </w:r>
          </w:p>
          <w:p w:rsidR="00655C28" w:rsidRPr="00C71365" w:rsidRDefault="00B4155C" w:rsidP="00B4155C">
            <w:pPr>
              <w:spacing w:before="0" w:beforeAutospacing="0" w:after="0" w:afterAutospacing="0"/>
              <w:rPr>
                <w:rFonts w:cs="Calibri"/>
                <w:sz w:val="16"/>
                <w:szCs w:val="16"/>
                <w:lang w:val="tr-TR" w:eastAsia="tr-TR"/>
              </w:rPr>
            </w:pPr>
            <w:r w:rsidRPr="008318D0">
              <w:rPr>
                <w:sz w:val="16"/>
                <w:lang w:val="tr-TR"/>
              </w:rPr>
              <w:t>- Indirekte Rede</w:t>
            </w:r>
          </w:p>
        </w:tc>
        <w:tc>
          <w:tcPr>
            <w:tcW w:w="1701" w:type="dxa"/>
            <w:shd w:val="clear" w:color="auto" w:fill="FFFFFF" w:themeFill="background1"/>
          </w:tcPr>
          <w:p w:rsidR="00655C28" w:rsidRPr="00F07961" w:rsidRDefault="008C59CF" w:rsidP="00F0796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Şekil, sembol ve işaretlerin anlamlarını bilir. Görsellerden yararl</w:t>
            </w:r>
            <w:r>
              <w:rPr>
                <w:rFonts w:cs="Calibri"/>
                <w:sz w:val="16"/>
                <w:szCs w:val="16"/>
              </w:rPr>
              <w:t>anarak okuduğunu anlamlandırır.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5"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72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 konunun daha iyi anlaşılması geliştirilmesi ve pekiştirilmesi için öğretmen tarafından hazırlanan çalışma kağıtları,</w:t>
            </w:r>
            <w:r>
              <w:rPr>
                <w:rFonts w:cs="Calibri"/>
                <w:sz w:val="16"/>
                <w:szCs w:val="16"/>
              </w:rPr>
              <w:t xml:space="preserve"> Bilgisayar ve Internet ve dinleme Cd‘leri</w:t>
            </w:r>
          </w:p>
        </w:tc>
        <w:tc>
          <w:tcPr>
            <w:tcW w:w="1814" w:type="dxa"/>
            <w:shd w:val="clear" w:color="auto" w:fill="FFFFFF" w:themeFill="background1"/>
          </w:tcPr>
          <w:p w:rsidR="00655C28" w:rsidRPr="00D827C3" w:rsidRDefault="00624966"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3E1D0C">
        <w:trPr>
          <w:cantSplit/>
          <w:trHeight w:val="1528"/>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18 – 22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A75024" w:rsidRPr="00D827C3" w:rsidRDefault="002E2E8D" w:rsidP="002E2E8D">
            <w:pPr>
              <w:spacing w:before="0" w:beforeAutospacing="0" w:after="0" w:afterAutospacing="0"/>
              <w:rPr>
                <w:sz w:val="16"/>
                <w:szCs w:val="16"/>
              </w:rPr>
            </w:pPr>
            <w:r>
              <w:rPr>
                <w:sz w:val="16"/>
                <w:lang w:val="tr-TR"/>
              </w:rPr>
              <w:t>„Ferien und Urlaub“</w:t>
            </w:r>
          </w:p>
        </w:tc>
        <w:tc>
          <w:tcPr>
            <w:tcW w:w="1559" w:type="dxa"/>
            <w:shd w:val="clear" w:color="auto" w:fill="FFFFFF" w:themeFill="background1"/>
          </w:tcPr>
          <w:p w:rsidR="00B4155C" w:rsidRPr="008318D0" w:rsidRDefault="00B4155C" w:rsidP="00B4155C">
            <w:pPr>
              <w:spacing w:before="0" w:beforeAutospacing="0" w:after="0" w:afterAutospacing="0"/>
              <w:rPr>
                <w:sz w:val="16"/>
                <w:lang w:val="tr-TR"/>
              </w:rPr>
            </w:pPr>
            <w:r w:rsidRPr="008318D0">
              <w:rPr>
                <w:sz w:val="16"/>
                <w:lang w:val="tr-TR"/>
              </w:rPr>
              <w:t>-Ferienpläne</w:t>
            </w:r>
          </w:p>
          <w:p w:rsidR="00B4155C" w:rsidRPr="008318D0" w:rsidRDefault="00B4155C" w:rsidP="00B4155C">
            <w:pPr>
              <w:spacing w:before="0" w:beforeAutospacing="0" w:after="0" w:afterAutospacing="0"/>
              <w:rPr>
                <w:rFonts w:cs="Calibri"/>
                <w:sz w:val="16"/>
                <w:lang w:val="tr-TR" w:eastAsia="tr-TR"/>
              </w:rPr>
            </w:pPr>
            <w:r w:rsidRPr="008318D0">
              <w:rPr>
                <w:rFonts w:cs="Calibri"/>
                <w:sz w:val="16"/>
                <w:lang w:val="tr-TR" w:eastAsia="tr-TR"/>
              </w:rPr>
              <w:t>-Lokalangaben</w:t>
            </w:r>
          </w:p>
          <w:p w:rsidR="000C3C00" w:rsidRPr="00B4155C" w:rsidRDefault="00B4155C" w:rsidP="00B4155C">
            <w:pPr>
              <w:spacing w:before="0" w:beforeAutospacing="0" w:after="0" w:afterAutospacing="0"/>
              <w:rPr>
                <w:sz w:val="16"/>
                <w:lang w:val="tr-TR"/>
              </w:rPr>
            </w:pPr>
            <w:r w:rsidRPr="008318D0">
              <w:rPr>
                <w:rFonts w:cs="Calibri"/>
                <w:sz w:val="16"/>
                <w:lang w:val="tr-TR" w:eastAsia="tr-TR"/>
              </w:rPr>
              <w:t>- Orte angeben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Konuşmalarında beden dilini kullanır. Görgü kurallarına ve değerlere (evrensel, milli, manevi, kültürel, ahl</w:t>
            </w:r>
            <w:r>
              <w:rPr>
                <w:rFonts w:cs="Calibri"/>
                <w:sz w:val="16"/>
                <w:szCs w:val="16"/>
              </w:rPr>
              <w:t>aki, sosyal vb.) uygun konuşur.</w:t>
            </w:r>
          </w:p>
        </w:tc>
        <w:tc>
          <w:tcPr>
            <w:tcW w:w="1559" w:type="dxa"/>
            <w:shd w:val="clear" w:color="auto" w:fill="FFFFFF" w:themeFill="background1"/>
          </w:tcPr>
          <w:p w:rsidR="00611E43" w:rsidRDefault="00611E43" w:rsidP="00611E43">
            <w:pPr>
              <w:spacing w:before="0" w:beforeAutospacing="0" w:after="0" w:afterAutospacing="0"/>
              <w:rPr>
                <w:sz w:val="16"/>
                <w:szCs w:val="16"/>
              </w:rPr>
            </w:pPr>
            <w:r>
              <w:rPr>
                <w:sz w:val="16"/>
                <w:szCs w:val="16"/>
              </w:rPr>
              <w:t>23 Nisan Ulusal Egemenlik ve Çocuk Bayramı</w:t>
            </w:r>
          </w:p>
          <w:p w:rsidR="00655C28" w:rsidRPr="00D827C3" w:rsidRDefault="00611E43" w:rsidP="00611E43">
            <w:pPr>
              <w:spacing w:before="0" w:beforeAutospacing="0" w:after="0" w:afterAutospacing="0"/>
              <w:rPr>
                <w:sz w:val="16"/>
                <w:szCs w:val="16"/>
              </w:rPr>
            </w:pPr>
            <w:r>
              <w:rPr>
                <w:sz w:val="16"/>
                <w:szCs w:val="16"/>
              </w:rPr>
              <w:t xml:space="preserve">-Atatürk’ün </w:t>
            </w:r>
            <w:r w:rsidRPr="00431E2D">
              <w:rPr>
                <w:rFonts w:cs="Calibri"/>
                <w:sz w:val="16"/>
                <w:szCs w:val="16"/>
                <w:lang w:eastAsia="tr-TR"/>
              </w:rPr>
              <w:t>Askerlik Hayatı</w:t>
            </w:r>
          </w:p>
        </w:tc>
        <w:tc>
          <w:tcPr>
            <w:tcW w:w="1985"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722"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814" w:type="dxa"/>
            <w:shd w:val="clear" w:color="auto" w:fill="FFFFFF" w:themeFill="background1"/>
          </w:tcPr>
          <w:p w:rsidR="00655C28" w:rsidRPr="00D827C3" w:rsidRDefault="00FC19BE" w:rsidP="00BB7F12">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w:t>
            </w:r>
          </w:p>
        </w:tc>
      </w:tr>
      <w:tr w:rsidR="00655C28" w:rsidRPr="00D827C3" w:rsidTr="003E1D0C">
        <w:trPr>
          <w:cantSplit/>
          <w:trHeight w:val="1662"/>
        </w:trPr>
        <w:tc>
          <w:tcPr>
            <w:tcW w:w="443" w:type="dxa"/>
            <w:shd w:val="clear" w:color="auto" w:fill="FFFFFF" w:themeFill="background1"/>
            <w:textDirection w:val="btLr"/>
          </w:tcPr>
          <w:p w:rsidR="00655C28" w:rsidRPr="00D827C3" w:rsidRDefault="00655C28" w:rsidP="00381D01">
            <w:pPr>
              <w:spacing w:before="0" w:beforeAutospacing="0" w:after="0" w:afterAutospacing="0"/>
              <w:ind w:left="113" w:right="113"/>
              <w:jc w:val="center"/>
              <w:rPr>
                <w:sz w:val="16"/>
                <w:szCs w:val="16"/>
              </w:rPr>
            </w:pPr>
            <w:r w:rsidRPr="00D827C3">
              <w:rPr>
                <w:sz w:val="16"/>
                <w:szCs w:val="16"/>
              </w:rPr>
              <w:t>Nisan</w:t>
            </w:r>
          </w:p>
        </w:tc>
        <w:tc>
          <w:tcPr>
            <w:tcW w:w="705" w:type="dxa"/>
            <w:shd w:val="clear" w:color="auto" w:fill="FFFFFF" w:themeFill="background1"/>
            <w:textDirection w:val="btLr"/>
          </w:tcPr>
          <w:p w:rsidR="00655C28" w:rsidRPr="00D827C3" w:rsidRDefault="003F4AB0" w:rsidP="00381D01">
            <w:pPr>
              <w:spacing w:before="0" w:beforeAutospacing="0" w:after="0" w:afterAutospacing="0"/>
              <w:ind w:left="113" w:right="113"/>
              <w:jc w:val="center"/>
              <w:rPr>
                <w:sz w:val="16"/>
                <w:szCs w:val="16"/>
              </w:rPr>
            </w:pPr>
            <w:r>
              <w:rPr>
                <w:sz w:val="16"/>
                <w:szCs w:val="16"/>
              </w:rPr>
              <w:t>25 – 29  Nisan</w:t>
            </w:r>
          </w:p>
        </w:tc>
        <w:tc>
          <w:tcPr>
            <w:tcW w:w="666" w:type="dxa"/>
            <w:shd w:val="clear" w:color="auto" w:fill="FFFFFF" w:themeFill="background1"/>
            <w:vAlign w:val="center"/>
          </w:tcPr>
          <w:p w:rsidR="00655C28" w:rsidRPr="00006AE1" w:rsidRDefault="00655C28"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559" w:type="dxa"/>
            <w:shd w:val="clear" w:color="auto" w:fill="FFFFFF" w:themeFill="background1"/>
          </w:tcPr>
          <w:p w:rsidR="00B4155C" w:rsidRPr="008318D0" w:rsidRDefault="00B4155C" w:rsidP="00B4155C">
            <w:pPr>
              <w:spacing w:before="0" w:beforeAutospacing="0" w:after="0" w:afterAutospacing="0"/>
              <w:rPr>
                <w:sz w:val="16"/>
                <w:lang w:val="tr-TR"/>
              </w:rPr>
            </w:pPr>
            <w:r w:rsidRPr="008318D0">
              <w:rPr>
                <w:sz w:val="16"/>
                <w:lang w:val="tr-TR"/>
              </w:rPr>
              <w:t>-Ferienpläne</w:t>
            </w:r>
          </w:p>
          <w:p w:rsidR="00B4155C" w:rsidRPr="008318D0" w:rsidRDefault="00B4155C" w:rsidP="00B4155C">
            <w:pPr>
              <w:spacing w:before="0" w:beforeAutospacing="0" w:after="0" w:afterAutospacing="0" w:line="240" w:lineRule="auto"/>
              <w:rPr>
                <w:rFonts w:cs="Calibri"/>
                <w:sz w:val="16"/>
                <w:lang w:val="tr-TR" w:eastAsia="tr-TR"/>
              </w:rPr>
            </w:pPr>
            <w:r w:rsidRPr="008318D0">
              <w:rPr>
                <w:rFonts w:cs="Calibri"/>
                <w:sz w:val="16"/>
                <w:lang w:val="tr-TR" w:eastAsia="tr-TR"/>
              </w:rPr>
              <w:t>- Verben im Präsens</w:t>
            </w:r>
          </w:p>
          <w:p w:rsidR="00655C28" w:rsidRPr="00B4155C" w:rsidRDefault="00B4155C" w:rsidP="00B4155C">
            <w:pPr>
              <w:spacing w:before="0" w:beforeAutospacing="0" w:after="0" w:afterAutospacing="0" w:line="240" w:lineRule="auto"/>
              <w:rPr>
                <w:rFonts w:cs="Calibri"/>
                <w:sz w:val="16"/>
                <w:lang w:val="tr-TR" w:eastAsia="tr-TR"/>
              </w:rPr>
            </w:pPr>
            <w:r>
              <w:rPr>
                <w:rFonts w:cs="Calibri"/>
                <w:sz w:val="16"/>
                <w:lang w:val="tr-TR" w:eastAsia="tr-TR"/>
              </w:rPr>
              <w:t>- Leseverstehen</w:t>
            </w:r>
          </w:p>
        </w:tc>
        <w:tc>
          <w:tcPr>
            <w:tcW w:w="1701" w:type="dxa"/>
            <w:shd w:val="clear" w:color="auto" w:fill="FFFFFF" w:themeFill="background1"/>
          </w:tcPr>
          <w:p w:rsidR="00655C28" w:rsidRPr="003200A3" w:rsidRDefault="008C59CF" w:rsidP="003200A3">
            <w:pPr>
              <w:autoSpaceDE w:val="0"/>
              <w:autoSpaceDN w:val="0"/>
              <w:adjustRightInd w:val="0"/>
              <w:spacing w:after="0" w:line="240" w:lineRule="auto"/>
              <w:rPr>
                <w:rFonts w:cs="Calibri"/>
                <w:sz w:val="16"/>
                <w:szCs w:val="16"/>
              </w:rPr>
            </w:pPr>
            <w:r>
              <w:rPr>
                <w:sz w:val="16"/>
                <w:szCs w:val="16"/>
              </w:rPr>
              <w:t xml:space="preserve">Yazma: </w:t>
            </w:r>
            <w:r w:rsidRPr="00181DA0">
              <w:rPr>
                <w:rFonts w:cs="Calibri"/>
                <w:sz w:val="16"/>
                <w:szCs w:val="16"/>
              </w:rPr>
              <w:t>Öğrendiği basit ve sınırlı dilbilgisi ve c</w:t>
            </w:r>
            <w:r>
              <w:rPr>
                <w:rFonts w:cs="Calibri"/>
                <w:sz w:val="16"/>
                <w:szCs w:val="16"/>
              </w:rPr>
              <w:t>ümle kalıplarını doğru kullanarak basit sorular yazar.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5" w:type="dxa"/>
            <w:shd w:val="clear" w:color="auto" w:fill="FFFFFF" w:themeFill="background1"/>
          </w:tcPr>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A542E3">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A542E3">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A542E3">
            <w:pPr>
              <w:spacing w:before="0" w:beforeAutospacing="0" w:after="0" w:afterAutospacing="0"/>
              <w:rPr>
                <w:sz w:val="16"/>
                <w:szCs w:val="16"/>
              </w:rPr>
            </w:pPr>
            <w:r w:rsidRPr="00EA6156">
              <w:rPr>
                <w:rFonts w:cs="Calibri"/>
                <w:bCs/>
                <w:sz w:val="16"/>
                <w:szCs w:val="16"/>
                <w:lang w:eastAsia="tr-TR"/>
              </w:rPr>
              <w:t>Gösterip yaptırma yöntemi</w:t>
            </w:r>
          </w:p>
        </w:tc>
        <w:tc>
          <w:tcPr>
            <w:tcW w:w="2722" w:type="dxa"/>
            <w:shd w:val="clear" w:color="auto" w:fill="FFFFFF" w:themeFill="background1"/>
          </w:tcPr>
          <w:p w:rsidR="00E90801" w:rsidRPr="00B4155C" w:rsidRDefault="00655C28" w:rsidP="003200A3">
            <w:pPr>
              <w:spacing w:before="0" w:beforeAutospacing="0" w:after="0" w:afterAutospacing="0"/>
              <w:rPr>
                <w:rFonts w:cs="Calibri"/>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w:t>
            </w:r>
            <w:r w:rsidR="00E90801">
              <w:rPr>
                <w:rFonts w:cs="Calibri"/>
                <w:sz w:val="16"/>
                <w:szCs w:val="16"/>
              </w:rPr>
              <w:t>’</w:t>
            </w:r>
            <w:r w:rsidR="00B4155C">
              <w:rPr>
                <w:rFonts w:cs="Calibri"/>
                <w:sz w:val="16"/>
                <w:szCs w:val="16"/>
              </w:rPr>
              <w:t>leri</w:t>
            </w:r>
          </w:p>
        </w:tc>
        <w:tc>
          <w:tcPr>
            <w:tcW w:w="1814" w:type="dxa"/>
            <w:shd w:val="clear" w:color="auto" w:fill="FFFFFF" w:themeFill="background1"/>
          </w:tcPr>
          <w:p w:rsidR="00655C28" w:rsidRPr="003200A3" w:rsidRDefault="00655C28" w:rsidP="003200A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FC18C4" w:rsidRPr="00D827C3" w:rsidTr="003E1D0C">
        <w:trPr>
          <w:cantSplit/>
          <w:trHeight w:val="1558"/>
        </w:trPr>
        <w:tc>
          <w:tcPr>
            <w:tcW w:w="443" w:type="dxa"/>
            <w:shd w:val="clear" w:color="auto" w:fill="FFFFFF" w:themeFill="background1"/>
            <w:textDirection w:val="btLr"/>
          </w:tcPr>
          <w:p w:rsidR="00FC18C4" w:rsidRPr="00D827C3" w:rsidRDefault="003F4AB0" w:rsidP="00381D01">
            <w:pPr>
              <w:spacing w:before="0" w:beforeAutospacing="0" w:after="0" w:afterAutospacing="0"/>
              <w:ind w:left="113" w:right="113"/>
              <w:jc w:val="center"/>
              <w:rPr>
                <w:sz w:val="16"/>
                <w:szCs w:val="16"/>
              </w:rPr>
            </w:pPr>
            <w:r w:rsidRPr="00D827C3">
              <w:rPr>
                <w:sz w:val="16"/>
                <w:szCs w:val="16"/>
              </w:rPr>
              <w:lastRenderedPageBreak/>
              <w:t>Mayıs</w:t>
            </w:r>
          </w:p>
        </w:tc>
        <w:tc>
          <w:tcPr>
            <w:tcW w:w="705" w:type="dxa"/>
            <w:shd w:val="clear" w:color="auto" w:fill="FFFFFF" w:themeFill="background1"/>
            <w:textDirection w:val="btLr"/>
          </w:tcPr>
          <w:p w:rsidR="00FC18C4" w:rsidRPr="00D827C3" w:rsidRDefault="00897E62" w:rsidP="00381D01">
            <w:pPr>
              <w:spacing w:before="0" w:beforeAutospacing="0" w:after="0" w:afterAutospacing="0"/>
              <w:ind w:left="113" w:right="113"/>
              <w:jc w:val="center"/>
              <w:rPr>
                <w:sz w:val="16"/>
                <w:szCs w:val="16"/>
              </w:rPr>
            </w:pPr>
            <w:r>
              <w:rPr>
                <w:sz w:val="16"/>
                <w:szCs w:val="16"/>
              </w:rPr>
              <w:t xml:space="preserve">02 – 06 </w:t>
            </w:r>
            <w:r w:rsidRPr="00D827C3">
              <w:rPr>
                <w:sz w:val="16"/>
                <w:szCs w:val="16"/>
              </w:rPr>
              <w:t xml:space="preserve"> Mayıs</w:t>
            </w:r>
          </w:p>
        </w:tc>
        <w:tc>
          <w:tcPr>
            <w:tcW w:w="666" w:type="dxa"/>
            <w:shd w:val="clear" w:color="auto" w:fill="FFFFFF" w:themeFill="background1"/>
            <w:vAlign w:val="center"/>
          </w:tcPr>
          <w:p w:rsidR="00FC18C4" w:rsidRPr="00006AE1" w:rsidRDefault="00FC18C4" w:rsidP="00861E20">
            <w:pPr>
              <w:spacing w:before="0" w:beforeAutospacing="0" w:after="0" w:afterAutospacing="0"/>
              <w:jc w:val="center"/>
              <w:rPr>
                <w:sz w:val="20"/>
                <w:szCs w:val="20"/>
              </w:rPr>
            </w:pPr>
            <w:r w:rsidRPr="00006AE1">
              <w:rPr>
                <w:sz w:val="20"/>
                <w:szCs w:val="20"/>
              </w:rPr>
              <w:t>2</w:t>
            </w:r>
          </w:p>
        </w:tc>
        <w:tc>
          <w:tcPr>
            <w:tcW w:w="1271" w:type="dxa"/>
            <w:shd w:val="clear" w:color="auto" w:fill="FFFFFF" w:themeFill="background1"/>
            <w:vAlign w:val="center"/>
          </w:tcPr>
          <w:p w:rsidR="00FC18C4" w:rsidRDefault="00801367" w:rsidP="00861E20">
            <w:pPr>
              <w:jc w:val="center"/>
            </w:pPr>
            <w:r>
              <w:t>z</w:t>
            </w: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A75024" w:rsidRPr="00D827C3" w:rsidRDefault="002E2E8D" w:rsidP="002E2E8D">
            <w:pPr>
              <w:spacing w:before="0" w:beforeAutospacing="0" w:after="0" w:afterAutospacing="0"/>
              <w:rPr>
                <w:sz w:val="16"/>
                <w:szCs w:val="16"/>
              </w:rPr>
            </w:pPr>
            <w:r>
              <w:rPr>
                <w:sz w:val="16"/>
                <w:lang w:val="tr-TR"/>
              </w:rPr>
              <w:t>„Ferien und Urlaub“</w:t>
            </w:r>
          </w:p>
        </w:tc>
        <w:tc>
          <w:tcPr>
            <w:tcW w:w="1559" w:type="dxa"/>
            <w:shd w:val="clear" w:color="auto" w:fill="FFFFFF" w:themeFill="background1"/>
          </w:tcPr>
          <w:p w:rsidR="00B4155C" w:rsidRPr="008318D0" w:rsidRDefault="00B4155C" w:rsidP="00B4155C">
            <w:pPr>
              <w:spacing w:before="0" w:beforeAutospacing="0" w:after="0" w:afterAutospacing="0"/>
              <w:rPr>
                <w:sz w:val="16"/>
                <w:lang w:val="tr-TR"/>
              </w:rPr>
            </w:pPr>
            <w:r w:rsidRPr="008318D0">
              <w:rPr>
                <w:sz w:val="16"/>
                <w:lang w:val="tr-TR"/>
              </w:rPr>
              <w:t>-Ferien, Urlaub</w:t>
            </w:r>
          </w:p>
          <w:p w:rsidR="00B4155C" w:rsidRPr="008318D0" w:rsidRDefault="00B4155C" w:rsidP="00B4155C">
            <w:pPr>
              <w:spacing w:before="0" w:beforeAutospacing="0" w:after="0" w:afterAutospacing="0" w:line="240" w:lineRule="auto"/>
              <w:rPr>
                <w:rFonts w:cs="Calibri"/>
                <w:sz w:val="16"/>
                <w:lang w:val="tr-TR" w:eastAsia="tr-TR"/>
              </w:rPr>
            </w:pPr>
            <w:r w:rsidRPr="008318D0">
              <w:rPr>
                <w:rFonts w:cs="Calibri"/>
                <w:sz w:val="16"/>
                <w:lang w:val="tr-TR" w:eastAsia="tr-TR"/>
              </w:rPr>
              <w:t>-Ortsangaben, Lokalangaben</w:t>
            </w:r>
          </w:p>
          <w:p w:rsidR="00FC18C4" w:rsidRPr="00B4155C" w:rsidRDefault="00B4155C" w:rsidP="00B4155C">
            <w:pPr>
              <w:spacing w:before="0" w:beforeAutospacing="0" w:after="0" w:afterAutospacing="0"/>
              <w:rPr>
                <w:rFonts w:cs="Calibri"/>
                <w:sz w:val="16"/>
                <w:lang w:val="tr-TR"/>
              </w:rPr>
            </w:pPr>
            <w:r w:rsidRPr="008318D0">
              <w:rPr>
                <w:rFonts w:cs="Calibri"/>
                <w:sz w:val="16"/>
                <w:lang w:val="tr-TR" w:eastAsia="tr-TR"/>
              </w:rPr>
              <w:t>-Präteritum</w:t>
            </w:r>
          </w:p>
        </w:tc>
        <w:tc>
          <w:tcPr>
            <w:tcW w:w="1701" w:type="dxa"/>
            <w:shd w:val="clear" w:color="auto" w:fill="FFFFFF" w:themeFill="background1"/>
          </w:tcPr>
          <w:p w:rsidR="00FC18C4" w:rsidRPr="003200A3" w:rsidRDefault="008C59CF" w:rsidP="003200A3">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Basit kısa metinlerdeki bilmediği sözcüklerin anlamlarını araştırır. Okuduğu kısa ve basit</w:t>
            </w:r>
            <w:r>
              <w:rPr>
                <w:rFonts w:cs="Calibri"/>
                <w:sz w:val="16"/>
                <w:szCs w:val="16"/>
              </w:rPr>
              <w:t xml:space="preserve"> metinle ilgili soruları anlar.</w:t>
            </w:r>
          </w:p>
        </w:tc>
        <w:tc>
          <w:tcPr>
            <w:tcW w:w="1559" w:type="dxa"/>
            <w:shd w:val="clear" w:color="auto" w:fill="FFFFFF" w:themeFill="background1"/>
          </w:tcPr>
          <w:p w:rsidR="00FC18C4" w:rsidRPr="00D827C3" w:rsidRDefault="00FC18C4" w:rsidP="00C84265">
            <w:pPr>
              <w:spacing w:before="0" w:beforeAutospacing="0" w:after="0" w:afterAutospacing="0"/>
              <w:rPr>
                <w:sz w:val="16"/>
                <w:szCs w:val="16"/>
              </w:rPr>
            </w:pPr>
          </w:p>
        </w:tc>
        <w:tc>
          <w:tcPr>
            <w:tcW w:w="1985" w:type="dxa"/>
            <w:shd w:val="clear" w:color="auto" w:fill="FFFFFF" w:themeFill="background1"/>
          </w:tcPr>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FC18C4" w:rsidRPr="00EA6156"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Soru-cevap</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Rol yapma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Drama</w:t>
            </w:r>
          </w:p>
          <w:p w:rsidR="00FC18C4" w:rsidRPr="00EA6156" w:rsidRDefault="00FC18C4" w:rsidP="00C84265">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FC18C4" w:rsidRDefault="00FC18C4" w:rsidP="00C84265">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FC18C4" w:rsidRPr="00D827C3" w:rsidRDefault="00FC18C4" w:rsidP="00C84265">
            <w:pPr>
              <w:spacing w:before="0" w:beforeAutospacing="0" w:after="0" w:afterAutospacing="0"/>
              <w:rPr>
                <w:sz w:val="16"/>
                <w:szCs w:val="16"/>
              </w:rPr>
            </w:pPr>
            <w:r w:rsidRPr="00EA6156">
              <w:rPr>
                <w:rFonts w:cs="Calibri"/>
                <w:bCs/>
                <w:sz w:val="16"/>
                <w:szCs w:val="16"/>
                <w:lang w:eastAsia="tr-TR"/>
              </w:rPr>
              <w:t>Gösterip yaptırma yöntemi</w:t>
            </w:r>
          </w:p>
        </w:tc>
        <w:tc>
          <w:tcPr>
            <w:tcW w:w="2722" w:type="dxa"/>
            <w:shd w:val="clear" w:color="auto" w:fill="FFFFFF" w:themeFill="background1"/>
          </w:tcPr>
          <w:p w:rsidR="00FC18C4" w:rsidRPr="00D827C3" w:rsidRDefault="00FC18C4" w:rsidP="00C84265">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814" w:type="dxa"/>
            <w:shd w:val="clear" w:color="auto" w:fill="FFFFFF" w:themeFill="background1"/>
          </w:tcPr>
          <w:p w:rsidR="00FC18C4" w:rsidRPr="00D827C3" w:rsidRDefault="00FC18C4" w:rsidP="00C84265">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C13059" w:rsidRPr="00C13059" w:rsidRDefault="00C13059" w:rsidP="00C13059">
      <w:pPr>
        <w:spacing w:before="0" w:beforeAutospacing="0" w:after="0" w:afterAutospacing="0"/>
        <w:rPr>
          <w:vanish/>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418"/>
        <w:gridCol w:w="1559"/>
        <w:gridCol w:w="1701"/>
        <w:gridCol w:w="1559"/>
        <w:gridCol w:w="1985"/>
        <w:gridCol w:w="2728"/>
        <w:gridCol w:w="1666"/>
      </w:tblGrid>
      <w:tr w:rsidR="00655C28" w:rsidRPr="00D827C3" w:rsidTr="003E1D0C">
        <w:trPr>
          <w:cantSplit/>
          <w:trHeight w:val="1348"/>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897E62">
            <w:pPr>
              <w:spacing w:before="0" w:beforeAutospacing="0" w:after="0" w:afterAutospacing="0"/>
              <w:ind w:left="113" w:right="113"/>
              <w:jc w:val="center"/>
              <w:rPr>
                <w:sz w:val="16"/>
                <w:szCs w:val="16"/>
              </w:rPr>
            </w:pPr>
            <w:r>
              <w:rPr>
                <w:sz w:val="16"/>
                <w:szCs w:val="16"/>
              </w:rPr>
              <w:t xml:space="preserve">09 – 13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559" w:type="dxa"/>
            <w:shd w:val="clear" w:color="auto" w:fill="FFFFFF" w:themeFill="background1"/>
          </w:tcPr>
          <w:p w:rsidR="00B4155C" w:rsidRDefault="00B4155C" w:rsidP="00B4155C">
            <w:pPr>
              <w:spacing w:before="0" w:beforeAutospacing="0" w:after="0" w:afterAutospacing="0"/>
              <w:rPr>
                <w:sz w:val="16"/>
                <w:lang w:val="tr-TR"/>
              </w:rPr>
            </w:pPr>
            <w:r w:rsidRPr="008318D0">
              <w:rPr>
                <w:sz w:val="16"/>
                <w:lang w:val="tr-TR"/>
              </w:rPr>
              <w:t>- Ferien, Urlaub</w:t>
            </w:r>
          </w:p>
          <w:p w:rsidR="008C59CF" w:rsidRPr="00E90801" w:rsidRDefault="00B4155C" w:rsidP="00B4155C">
            <w:pPr>
              <w:spacing w:before="0" w:beforeAutospacing="0" w:after="0" w:afterAutospacing="0"/>
              <w:rPr>
                <w:rFonts w:cs="Calibri"/>
                <w:sz w:val="16"/>
                <w:szCs w:val="16"/>
              </w:rPr>
            </w:pPr>
            <w:r w:rsidRPr="008318D0">
              <w:rPr>
                <w:rFonts w:cs="Calibri"/>
                <w:sz w:val="16"/>
                <w:lang w:val="tr-TR" w:eastAsia="tr-TR"/>
              </w:rPr>
              <w:t>- Informationen zu Deutschland und zu den Bundesländern</w:t>
            </w:r>
          </w:p>
        </w:tc>
        <w:tc>
          <w:tcPr>
            <w:tcW w:w="1701" w:type="dxa"/>
            <w:shd w:val="clear" w:color="auto" w:fill="FFFFFF" w:themeFill="background1"/>
          </w:tcPr>
          <w:p w:rsidR="00655C28" w:rsidRPr="00E90801" w:rsidRDefault="008C59CF" w:rsidP="00E90801">
            <w:pPr>
              <w:autoSpaceDE w:val="0"/>
              <w:autoSpaceDN w:val="0"/>
              <w:adjustRightInd w:val="0"/>
              <w:spacing w:after="0" w:line="240" w:lineRule="auto"/>
              <w:rPr>
                <w:rFonts w:cs="Calibri"/>
                <w:sz w:val="16"/>
                <w:szCs w:val="16"/>
              </w:rPr>
            </w:pPr>
            <w:r w:rsidRPr="007C1BBB">
              <w:rPr>
                <w:rFonts w:cs="Calibri"/>
                <w:sz w:val="16"/>
                <w:szCs w:val="16"/>
              </w:rPr>
              <w:t>Konuşma:</w:t>
            </w:r>
            <w:r w:rsidRPr="00181DA0">
              <w:rPr>
                <w:rFonts w:cs="Calibri"/>
                <w:sz w:val="16"/>
                <w:szCs w:val="16"/>
              </w:rPr>
              <w:t xml:space="preserve"> Sözcük ve sözcük gruplarını basit bağlaçlarla bağlar. Sözcük ve sözcük gruplarını yerinde ve anlamına uygun kullanır. Sözcükleri doğru telaffuz eder. Sözcükleri türle</w:t>
            </w:r>
            <w:r>
              <w:rPr>
                <w:rFonts w:cs="Calibri"/>
                <w:sz w:val="16"/>
                <w:szCs w:val="16"/>
              </w:rPr>
              <w:t>rine ve işlevine uygun kullanır.</w:t>
            </w: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5" w:type="dxa"/>
            <w:shd w:val="clear" w:color="auto" w:fill="FFFFFF" w:themeFill="background1"/>
          </w:tcPr>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Gösteri</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Soru-cevap</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Rol yapma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Drama-yaratıcı drama</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Benzetim</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İkili ve grup çalışmaları</w:t>
            </w:r>
          </w:p>
          <w:p w:rsidR="006F4180" w:rsidRPr="006F4180" w:rsidRDefault="006F4180" w:rsidP="006F4180">
            <w:pPr>
              <w:spacing w:before="0" w:beforeAutospacing="0" w:after="0" w:afterAutospacing="0"/>
              <w:rPr>
                <w:rFonts w:cs="Calibri"/>
                <w:bCs/>
                <w:sz w:val="16"/>
                <w:szCs w:val="16"/>
                <w:lang w:eastAsia="tr-TR"/>
              </w:rPr>
            </w:pPr>
            <w:r w:rsidRPr="006F4180">
              <w:rPr>
                <w:rFonts w:cs="Calibri"/>
                <w:bCs/>
                <w:sz w:val="16"/>
                <w:szCs w:val="16"/>
                <w:lang w:eastAsia="tr-TR"/>
              </w:rPr>
              <w:t>Eğitsel oyunlar</w:t>
            </w:r>
          </w:p>
          <w:p w:rsidR="00655C28" w:rsidRPr="00D827C3" w:rsidRDefault="00655C28" w:rsidP="00364D3E">
            <w:pPr>
              <w:spacing w:before="0" w:beforeAutospacing="0" w:after="0" w:afterAutospacing="0"/>
              <w:rPr>
                <w:sz w:val="16"/>
                <w:szCs w:val="16"/>
              </w:rPr>
            </w:pPr>
          </w:p>
        </w:tc>
        <w:tc>
          <w:tcPr>
            <w:tcW w:w="2728"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076A6F"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3E1D0C">
        <w:trPr>
          <w:cantSplit/>
          <w:trHeight w:val="1660"/>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16 – 20 </w:t>
            </w:r>
            <w:r w:rsidRPr="00D827C3">
              <w:rPr>
                <w:sz w:val="16"/>
                <w:szCs w:val="16"/>
              </w:rPr>
              <w:t>Mayıs</w:t>
            </w:r>
          </w:p>
        </w:tc>
        <w:tc>
          <w:tcPr>
            <w:tcW w:w="666" w:type="dxa"/>
            <w:shd w:val="clear" w:color="auto" w:fill="FFFFFF" w:themeFill="background1"/>
            <w:vAlign w:val="center"/>
          </w:tcPr>
          <w:p w:rsidR="00655C28" w:rsidRPr="00E90801"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Pr="00E90801"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spacing w:before="0" w:beforeAutospacing="0" w:after="0" w:afterAutospacing="0"/>
              <w:rPr>
                <w:sz w:val="16"/>
                <w:szCs w:val="16"/>
              </w:rPr>
            </w:pPr>
            <w:r>
              <w:rPr>
                <w:sz w:val="16"/>
                <w:lang w:val="tr-TR"/>
              </w:rPr>
              <w:t>„Ferien und Urlaub“</w:t>
            </w:r>
          </w:p>
        </w:tc>
        <w:tc>
          <w:tcPr>
            <w:tcW w:w="1559" w:type="dxa"/>
            <w:shd w:val="clear" w:color="auto" w:fill="FFFFFF" w:themeFill="background1"/>
          </w:tcPr>
          <w:p w:rsidR="00B4155C" w:rsidRPr="008318D0" w:rsidRDefault="00B4155C" w:rsidP="00B4155C">
            <w:pPr>
              <w:spacing w:before="0" w:after="0" w:afterAutospacing="0"/>
              <w:rPr>
                <w:sz w:val="16"/>
                <w:lang w:val="tr-TR"/>
              </w:rPr>
            </w:pPr>
            <w:r w:rsidRPr="008318D0">
              <w:rPr>
                <w:sz w:val="16"/>
                <w:lang w:val="tr-TR"/>
              </w:rPr>
              <w:t>-Zeit für Ferien</w:t>
            </w:r>
          </w:p>
          <w:p w:rsidR="005A0A71" w:rsidRPr="00D827C3" w:rsidRDefault="00B4155C" w:rsidP="00B4155C">
            <w:pPr>
              <w:spacing w:before="0" w:beforeAutospacing="0" w:after="0" w:afterAutospacing="0"/>
              <w:rPr>
                <w:sz w:val="16"/>
                <w:szCs w:val="16"/>
              </w:rPr>
            </w:pPr>
            <w:r w:rsidRPr="008318D0">
              <w:rPr>
                <w:rFonts w:cs="Calibri"/>
                <w:sz w:val="16"/>
                <w:lang w:val="tr-TR" w:eastAsia="tr-TR"/>
              </w:rPr>
              <w:t>-eine Region beschreiben</w:t>
            </w:r>
          </w:p>
        </w:tc>
        <w:tc>
          <w:tcPr>
            <w:tcW w:w="1701" w:type="dxa"/>
            <w:shd w:val="clear" w:color="auto" w:fill="FFFFFF" w:themeFill="background1"/>
          </w:tcPr>
          <w:p w:rsidR="00655C28" w:rsidRPr="008C59CF" w:rsidRDefault="008C59CF" w:rsidP="008C59CF">
            <w:pPr>
              <w:autoSpaceDE w:val="0"/>
              <w:autoSpaceDN w:val="0"/>
              <w:adjustRightInd w:val="0"/>
              <w:spacing w:after="0" w:line="240" w:lineRule="auto"/>
              <w:rPr>
                <w:sz w:val="16"/>
                <w:szCs w:val="16"/>
                <w:lang w:val="tr-TR"/>
              </w:rPr>
            </w:pPr>
            <w:r w:rsidRPr="00655C28">
              <w:rPr>
                <w:sz w:val="16"/>
                <w:szCs w:val="16"/>
                <w:lang w:val="en-US"/>
              </w:rPr>
              <w:t>Yazma:</w:t>
            </w:r>
            <w:r w:rsidRPr="00655C28">
              <w:rPr>
                <w:rFonts w:cs="Calibri"/>
                <w:sz w:val="16"/>
                <w:szCs w:val="16"/>
                <w:lang w:val="en-US"/>
              </w:rPr>
              <w:t xml:space="preserve"> Basit sorulara cevap yazar. </w:t>
            </w:r>
            <w:r>
              <w:rPr>
                <w:rFonts w:cs="Calibri"/>
                <w:sz w:val="16"/>
                <w:szCs w:val="16"/>
              </w:rPr>
              <w:t>Yazılarında zaman ifadeleri, miktar vb.</w:t>
            </w:r>
            <w:r w:rsidRPr="00181DA0">
              <w:rPr>
                <w:rFonts w:cs="Calibri"/>
                <w:sz w:val="16"/>
                <w:szCs w:val="16"/>
              </w:rPr>
              <w:t xml:space="preserve"> kullanır. Bugün, yarın, gelecek hafta, Kasım’da, saat 3’te</w:t>
            </w:r>
            <w:r>
              <w:rPr>
                <w:rFonts w:cs="Calibri"/>
                <w:sz w:val="16"/>
                <w:szCs w:val="16"/>
              </w:rPr>
              <w:t>...</w:t>
            </w:r>
          </w:p>
        </w:tc>
        <w:tc>
          <w:tcPr>
            <w:tcW w:w="1559" w:type="dxa"/>
            <w:shd w:val="clear" w:color="auto" w:fill="FFFFFF" w:themeFill="background1"/>
          </w:tcPr>
          <w:p w:rsidR="00611E43" w:rsidRDefault="00611E43" w:rsidP="00611E43">
            <w:pPr>
              <w:rPr>
                <w:rFonts w:cs="Calibri"/>
                <w:sz w:val="16"/>
                <w:szCs w:val="16"/>
              </w:rPr>
            </w:pPr>
            <w:r w:rsidRPr="00431E2D">
              <w:rPr>
                <w:rFonts w:cs="Calibri"/>
                <w:sz w:val="16"/>
                <w:szCs w:val="16"/>
              </w:rPr>
              <w:t>19 Mayıs Atatürk’ü Anma Gençlik ve Spor Bayramı</w:t>
            </w:r>
          </w:p>
          <w:p w:rsidR="00655C28" w:rsidRPr="008C59CF" w:rsidRDefault="00611E43" w:rsidP="008C59CF">
            <w:pPr>
              <w:rPr>
                <w:rFonts w:cs="Calibri"/>
                <w:sz w:val="16"/>
                <w:szCs w:val="16"/>
              </w:rPr>
            </w:pPr>
            <w:r w:rsidRPr="00431E2D">
              <w:rPr>
                <w:rFonts w:cs="Calibri"/>
                <w:sz w:val="16"/>
                <w:szCs w:val="16"/>
              </w:rPr>
              <w:t xml:space="preserve">-Atatürk’ün </w:t>
            </w:r>
            <w:r w:rsidRPr="00431E2D">
              <w:rPr>
                <w:rFonts w:cs="Calibri"/>
                <w:sz w:val="16"/>
                <w:szCs w:val="16"/>
                <w:lang w:eastAsia="tr-TR"/>
              </w:rPr>
              <w:t>Siyasi Hayatı</w:t>
            </w:r>
          </w:p>
        </w:tc>
        <w:tc>
          <w:tcPr>
            <w:tcW w:w="1985"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28"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3E1D0C">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23 – 27 </w:t>
            </w:r>
            <w:r w:rsidRPr="00D827C3">
              <w:rPr>
                <w:sz w:val="16"/>
                <w:szCs w:val="16"/>
              </w:rPr>
              <w:t>Mayıs</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A75024" w:rsidRDefault="002E2E8D" w:rsidP="002E2E8D">
            <w:pPr>
              <w:rPr>
                <w:sz w:val="16"/>
                <w:szCs w:val="16"/>
              </w:rPr>
            </w:pPr>
            <w:r>
              <w:rPr>
                <w:sz w:val="16"/>
                <w:lang w:val="tr-TR"/>
              </w:rPr>
              <w:t>„Ferien und Urlaub“</w:t>
            </w:r>
          </w:p>
        </w:tc>
        <w:tc>
          <w:tcPr>
            <w:tcW w:w="1559" w:type="dxa"/>
            <w:shd w:val="clear" w:color="auto" w:fill="FFFFFF" w:themeFill="background1"/>
          </w:tcPr>
          <w:p w:rsidR="00AA7EC3" w:rsidRPr="00AA7EC3" w:rsidRDefault="00AA7EC3" w:rsidP="00AA7EC3">
            <w:pPr>
              <w:spacing w:before="0" w:beforeAutospacing="0" w:after="0" w:afterAutospacing="0"/>
              <w:rPr>
                <w:sz w:val="16"/>
                <w:lang w:val="tr-TR"/>
              </w:rPr>
            </w:pPr>
            <w:r>
              <w:rPr>
                <w:sz w:val="16"/>
                <w:lang w:val="tr-TR"/>
              </w:rPr>
              <w:t>-Zeit für Ferien</w:t>
            </w:r>
          </w:p>
          <w:p w:rsidR="00AA7EC3" w:rsidRPr="008318D0" w:rsidRDefault="00AA7EC3" w:rsidP="00AA7EC3">
            <w:pPr>
              <w:spacing w:before="0" w:beforeAutospacing="0" w:after="0" w:afterAutospacing="0" w:line="240" w:lineRule="auto"/>
              <w:rPr>
                <w:rFonts w:cs="Calibri"/>
                <w:sz w:val="16"/>
                <w:lang w:val="tr-TR" w:eastAsia="tr-TR"/>
              </w:rPr>
            </w:pPr>
            <w:r w:rsidRPr="008318D0">
              <w:rPr>
                <w:rFonts w:cs="Calibri"/>
                <w:sz w:val="16"/>
                <w:lang w:val="tr-TR" w:eastAsia="tr-TR"/>
              </w:rPr>
              <w:t xml:space="preserve">- </w:t>
            </w:r>
            <w:r>
              <w:rPr>
                <w:rFonts w:cs="Calibri"/>
                <w:sz w:val="16"/>
                <w:lang w:val="tr-TR" w:eastAsia="tr-TR"/>
              </w:rPr>
              <w:t>Eine E-Mail ausfüllen</w:t>
            </w:r>
          </w:p>
          <w:p w:rsidR="00AA7EC3" w:rsidRPr="008318D0" w:rsidRDefault="00AA7EC3" w:rsidP="00AA7EC3">
            <w:pPr>
              <w:spacing w:before="0" w:beforeAutospacing="0" w:after="0" w:afterAutospacing="0" w:line="240" w:lineRule="auto"/>
              <w:rPr>
                <w:rFonts w:cs="Calibri"/>
                <w:sz w:val="16"/>
                <w:lang w:val="tr-TR" w:eastAsia="tr-TR"/>
              </w:rPr>
            </w:pPr>
            <w:r w:rsidRPr="008318D0">
              <w:rPr>
                <w:rFonts w:cs="Calibri"/>
                <w:sz w:val="16"/>
                <w:lang w:val="tr-TR" w:eastAsia="tr-TR"/>
              </w:rPr>
              <w:t>-Verben zum Thema “Urlaub”</w:t>
            </w:r>
          </w:p>
          <w:p w:rsidR="005A0A71" w:rsidRPr="00AA7EC3" w:rsidRDefault="005A0A71" w:rsidP="00AA7EC3">
            <w:pPr>
              <w:spacing w:before="0" w:beforeAutospacing="0" w:after="0" w:afterAutospacing="0"/>
              <w:rPr>
                <w:rFonts w:cs="Calibri"/>
                <w:sz w:val="16"/>
                <w:lang w:val="tr-TR"/>
              </w:rPr>
            </w:pPr>
          </w:p>
        </w:tc>
        <w:tc>
          <w:tcPr>
            <w:tcW w:w="1701" w:type="dxa"/>
            <w:shd w:val="clear" w:color="auto" w:fill="FFFFFF" w:themeFill="background1"/>
          </w:tcPr>
          <w:p w:rsidR="00655C28" w:rsidRPr="00897E62" w:rsidRDefault="00655C28" w:rsidP="00897E62">
            <w:pPr>
              <w:autoSpaceDE w:val="0"/>
              <w:autoSpaceDN w:val="0"/>
              <w:adjustRightInd w:val="0"/>
              <w:spacing w:after="0" w:line="240" w:lineRule="auto"/>
              <w:rPr>
                <w:rFonts w:cs="Calibri"/>
                <w:sz w:val="16"/>
                <w:szCs w:val="16"/>
              </w:rPr>
            </w:pPr>
            <w:r w:rsidRPr="00655C28">
              <w:rPr>
                <w:sz w:val="16"/>
                <w:szCs w:val="16"/>
                <w:lang w:val="en-US"/>
              </w:rPr>
              <w:t>Yazma:</w:t>
            </w:r>
            <w:r w:rsidRPr="00655C28">
              <w:rPr>
                <w:rFonts w:cs="Calibri"/>
                <w:sz w:val="16"/>
                <w:szCs w:val="16"/>
                <w:lang w:val="en-US"/>
              </w:rPr>
              <w:t xml:space="preserve"> Basit sorulara cevap yazar. </w:t>
            </w:r>
            <w:r w:rsidR="0020658F">
              <w:rPr>
                <w:rFonts w:cs="Calibri"/>
                <w:sz w:val="16"/>
                <w:szCs w:val="16"/>
              </w:rPr>
              <w:t>Yazılarında zaman ifadeleri,miktar vb.</w:t>
            </w:r>
            <w:r w:rsidRPr="00181DA0">
              <w:rPr>
                <w:rFonts w:cs="Calibri"/>
                <w:sz w:val="16"/>
                <w:szCs w:val="16"/>
              </w:rPr>
              <w:t xml:space="preserve"> kullanır. Bugün, yarın, gelecek hafta, Kasım’da, saat 3’te</w:t>
            </w:r>
            <w:r w:rsidR="0020658F">
              <w:rPr>
                <w:rFonts w:cs="Calibri"/>
                <w:sz w:val="16"/>
                <w:szCs w:val="16"/>
              </w:rPr>
              <w:t>...</w:t>
            </w:r>
          </w:p>
        </w:tc>
        <w:tc>
          <w:tcPr>
            <w:tcW w:w="1559" w:type="dxa"/>
            <w:shd w:val="clear" w:color="auto" w:fill="FFFFFF" w:themeFill="background1"/>
          </w:tcPr>
          <w:p w:rsidR="00655C28" w:rsidRPr="00D827C3" w:rsidRDefault="00655C28" w:rsidP="00687565">
            <w:pPr>
              <w:spacing w:before="0" w:beforeAutospacing="0" w:after="0" w:afterAutospacing="0"/>
              <w:rPr>
                <w:sz w:val="16"/>
                <w:szCs w:val="16"/>
              </w:rPr>
            </w:pPr>
          </w:p>
        </w:tc>
        <w:tc>
          <w:tcPr>
            <w:tcW w:w="1985"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28"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 xml:space="preserve">metinler, konunun daha iyi anlaşılması geliştirilmesi ve pekiştirilmesi için öğretmen tarafından hazırlanan çalışma </w:t>
            </w:r>
            <w:r w:rsidR="007040C0" w:rsidRPr="0056531D">
              <w:rPr>
                <w:rFonts w:cs="Calibri"/>
                <w:sz w:val="16"/>
                <w:szCs w:val="16"/>
              </w:rPr>
              <w:t>kağıtları,</w:t>
            </w:r>
            <w:r w:rsidR="007040C0">
              <w:rPr>
                <w:rFonts w:cs="Calibri"/>
                <w:sz w:val="16"/>
                <w:szCs w:val="16"/>
              </w:rPr>
              <w:t xml:space="preserve"> Bilgisayar</w:t>
            </w:r>
            <w:r>
              <w:rPr>
                <w:rFonts w:cs="Calibri"/>
                <w:sz w:val="16"/>
                <w:szCs w:val="16"/>
              </w:rPr>
              <w:t xml:space="preserve"> ve Internet ve dinleme Cd‘leri</w:t>
            </w:r>
          </w:p>
        </w:tc>
        <w:tc>
          <w:tcPr>
            <w:tcW w:w="1666" w:type="dxa"/>
            <w:shd w:val="clear" w:color="auto" w:fill="FFFFFF" w:themeFill="background1"/>
          </w:tcPr>
          <w:p w:rsidR="00655C28" w:rsidRPr="00D827C3" w:rsidRDefault="00655C28"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655C28" w:rsidRPr="00D827C3" w:rsidTr="003E1D0C">
        <w:trPr>
          <w:cantSplit/>
          <w:trHeight w:val="1134"/>
        </w:trPr>
        <w:tc>
          <w:tcPr>
            <w:tcW w:w="443" w:type="dxa"/>
            <w:shd w:val="clear" w:color="auto" w:fill="FFFFFF" w:themeFill="background1"/>
            <w:textDirection w:val="btLr"/>
          </w:tcPr>
          <w:p w:rsidR="00655C28" w:rsidRPr="00D827C3" w:rsidRDefault="00655C28" w:rsidP="00381D01">
            <w:pPr>
              <w:ind w:left="113" w:right="113"/>
              <w:jc w:val="center"/>
              <w:rPr>
                <w:sz w:val="16"/>
                <w:szCs w:val="16"/>
              </w:rPr>
            </w:pPr>
            <w:r w:rsidRPr="00D827C3">
              <w:rPr>
                <w:sz w:val="16"/>
                <w:szCs w:val="16"/>
              </w:rPr>
              <w:t>Mayıs</w:t>
            </w:r>
            <w:r w:rsidR="00897E62">
              <w:rPr>
                <w:sz w:val="16"/>
                <w:szCs w:val="16"/>
              </w:rPr>
              <w:t xml:space="preserve"> - Haziran</w:t>
            </w:r>
          </w:p>
        </w:tc>
        <w:tc>
          <w:tcPr>
            <w:tcW w:w="705" w:type="dxa"/>
            <w:shd w:val="clear" w:color="auto" w:fill="FFFFFF" w:themeFill="background1"/>
            <w:textDirection w:val="btLr"/>
          </w:tcPr>
          <w:p w:rsidR="00655C28" w:rsidRPr="00D827C3" w:rsidRDefault="00897E62" w:rsidP="00381D01">
            <w:pPr>
              <w:spacing w:before="0" w:beforeAutospacing="0" w:after="0" w:afterAutospacing="0"/>
              <w:ind w:left="113" w:right="113"/>
              <w:jc w:val="center"/>
              <w:rPr>
                <w:sz w:val="16"/>
                <w:szCs w:val="16"/>
              </w:rPr>
            </w:pPr>
            <w:r>
              <w:rPr>
                <w:sz w:val="16"/>
                <w:szCs w:val="16"/>
              </w:rPr>
              <w:t xml:space="preserve">30 </w:t>
            </w:r>
            <w:r w:rsidRPr="00D827C3">
              <w:rPr>
                <w:sz w:val="16"/>
                <w:szCs w:val="16"/>
              </w:rPr>
              <w:t>Mayıs</w:t>
            </w:r>
            <w:r>
              <w:rPr>
                <w:sz w:val="16"/>
                <w:szCs w:val="16"/>
              </w:rPr>
              <w:t xml:space="preserve"> – 03 Haziran</w:t>
            </w:r>
          </w:p>
        </w:tc>
        <w:tc>
          <w:tcPr>
            <w:tcW w:w="666" w:type="dxa"/>
            <w:shd w:val="clear" w:color="auto" w:fill="FFFFFF" w:themeFill="background1"/>
            <w:vAlign w:val="center"/>
          </w:tcPr>
          <w:p w:rsidR="00655C28" w:rsidRPr="00D827C3" w:rsidRDefault="00655C28"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655C28" w:rsidRDefault="00655C28"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655C28" w:rsidRPr="004B0385" w:rsidRDefault="002E2E8D" w:rsidP="002E2E8D">
            <w:pPr>
              <w:rPr>
                <w:sz w:val="16"/>
                <w:szCs w:val="16"/>
              </w:rPr>
            </w:pPr>
            <w:r>
              <w:rPr>
                <w:sz w:val="16"/>
                <w:lang w:val="tr-TR"/>
              </w:rPr>
              <w:t>„Ferien und Urlaub“</w:t>
            </w:r>
          </w:p>
        </w:tc>
        <w:tc>
          <w:tcPr>
            <w:tcW w:w="1559" w:type="dxa"/>
            <w:shd w:val="clear" w:color="auto" w:fill="FFFFFF" w:themeFill="background1"/>
          </w:tcPr>
          <w:p w:rsidR="00AA7EC3" w:rsidRPr="008318D0" w:rsidRDefault="00AA7EC3" w:rsidP="00AA7EC3">
            <w:pPr>
              <w:spacing w:before="0" w:beforeAutospacing="0" w:after="0" w:afterAutospacing="0"/>
              <w:rPr>
                <w:sz w:val="16"/>
                <w:lang w:val="tr-TR"/>
              </w:rPr>
            </w:pPr>
            <w:r w:rsidRPr="008318D0">
              <w:rPr>
                <w:sz w:val="16"/>
                <w:lang w:val="tr-TR"/>
              </w:rPr>
              <w:t>- Modultest 8</w:t>
            </w:r>
          </w:p>
          <w:p w:rsidR="00AA7EC3" w:rsidRPr="008318D0" w:rsidRDefault="00AA7EC3" w:rsidP="00AA7EC3">
            <w:pPr>
              <w:spacing w:before="0" w:beforeAutospacing="0" w:after="0" w:afterAutospacing="0"/>
              <w:rPr>
                <w:sz w:val="16"/>
                <w:lang w:val="tr-TR"/>
              </w:rPr>
            </w:pPr>
            <w:r w:rsidRPr="008318D0">
              <w:rPr>
                <w:sz w:val="16"/>
                <w:lang w:val="tr-TR"/>
              </w:rPr>
              <w:t>- Wiederholung der erlernten Grammatikstrukturen</w:t>
            </w:r>
          </w:p>
          <w:p w:rsidR="00C63F37" w:rsidRPr="00AA7EC3" w:rsidRDefault="00AA7EC3" w:rsidP="00AA7EC3">
            <w:pPr>
              <w:spacing w:before="0" w:beforeAutospacing="0" w:after="0" w:afterAutospacing="0"/>
              <w:rPr>
                <w:rFonts w:cs="Calibri"/>
                <w:sz w:val="16"/>
                <w:lang w:val="tr-TR"/>
              </w:rPr>
            </w:pPr>
            <w:r>
              <w:rPr>
                <w:sz w:val="16"/>
                <w:lang w:val="tr-TR"/>
              </w:rPr>
              <w:t>- HV zum</w:t>
            </w:r>
            <w:r w:rsidRPr="008318D0">
              <w:rPr>
                <w:sz w:val="16"/>
                <w:lang w:val="tr-TR"/>
              </w:rPr>
              <w:t xml:space="preserve"> Thema „Ferien“</w:t>
            </w:r>
          </w:p>
          <w:p w:rsidR="00655C28" w:rsidRPr="00C63F37" w:rsidRDefault="00655C28" w:rsidP="00C63F37">
            <w:pPr>
              <w:rPr>
                <w:sz w:val="16"/>
                <w:szCs w:val="16"/>
              </w:rPr>
            </w:pPr>
          </w:p>
        </w:tc>
        <w:tc>
          <w:tcPr>
            <w:tcW w:w="1701" w:type="dxa"/>
            <w:shd w:val="clear" w:color="auto" w:fill="FFFFFF" w:themeFill="background1"/>
          </w:tcPr>
          <w:p w:rsidR="00655C28" w:rsidRPr="00181DA0" w:rsidRDefault="00655C28" w:rsidP="00CB7D04">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Fiyat ve miktar ifadelerini ayırt eder. Dinlediklerinde anlamadıkları ile ilgili açıklama isteğini belirtir. Konuşma sırasında anlamadıkları ile ilgili açıklama isteğini belirtir.</w:t>
            </w:r>
          </w:p>
          <w:p w:rsidR="00655C28" w:rsidRPr="00D958A0" w:rsidRDefault="00655C28" w:rsidP="00D827C3">
            <w:pPr>
              <w:pStyle w:val="Default"/>
              <w:spacing w:before="100" w:beforeAutospacing="1" w:after="100" w:afterAutospacing="1"/>
              <w:rPr>
                <w:rFonts w:ascii="Calibri" w:hAnsi="Calibri"/>
                <w:sz w:val="16"/>
                <w:szCs w:val="16"/>
                <w:lang w:val="tr-TR"/>
              </w:rPr>
            </w:pPr>
          </w:p>
        </w:tc>
        <w:tc>
          <w:tcPr>
            <w:tcW w:w="1559" w:type="dxa"/>
            <w:shd w:val="clear" w:color="auto" w:fill="FFFFFF" w:themeFill="background1"/>
          </w:tcPr>
          <w:p w:rsidR="00655C28" w:rsidRPr="00D827C3" w:rsidRDefault="00655C28" w:rsidP="00D827C3">
            <w:pPr>
              <w:spacing w:before="0" w:beforeAutospacing="0" w:after="0" w:afterAutospacing="0"/>
              <w:rPr>
                <w:sz w:val="16"/>
                <w:szCs w:val="16"/>
              </w:rPr>
            </w:pPr>
          </w:p>
        </w:tc>
        <w:tc>
          <w:tcPr>
            <w:tcW w:w="1985" w:type="dxa"/>
            <w:shd w:val="clear" w:color="auto" w:fill="FFFFFF" w:themeFill="background1"/>
          </w:tcPr>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655C28" w:rsidRPr="00EA6156"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655C28" w:rsidRPr="00EA6156" w:rsidRDefault="00655C28"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655C28" w:rsidRDefault="00655C28"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655C28" w:rsidRPr="00D827C3" w:rsidRDefault="00655C28"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28" w:type="dxa"/>
            <w:shd w:val="clear" w:color="auto" w:fill="FFFFFF" w:themeFill="background1"/>
          </w:tcPr>
          <w:p w:rsidR="00655C28" w:rsidRPr="00D827C3" w:rsidRDefault="00655C28"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007040C0" w:rsidRPr="0056531D">
              <w:rPr>
                <w:rFonts w:cs="Calibri"/>
                <w:sz w:val="16"/>
                <w:szCs w:val="16"/>
              </w:rPr>
              <w:t>metinler, konunun</w:t>
            </w:r>
            <w:r w:rsidRPr="0056531D">
              <w:rPr>
                <w:rFonts w:cs="Calibri"/>
                <w:sz w:val="16"/>
                <w:szCs w:val="16"/>
              </w:rPr>
              <w:t xml:space="preserve">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624966" w:rsidRPr="00076A6F" w:rsidRDefault="00076A6F" w:rsidP="00624966">
            <w:pPr>
              <w:spacing w:before="0" w:beforeAutospacing="0" w:after="0" w:afterAutospacing="0"/>
              <w:rPr>
                <w:rFonts w:cs="Calibri"/>
                <w:b/>
                <w:sz w:val="16"/>
                <w:szCs w:val="16"/>
              </w:rPr>
            </w:pPr>
            <w:r w:rsidRPr="00076A6F">
              <w:rPr>
                <w:rFonts w:cs="Calibri"/>
                <w:b/>
                <w:sz w:val="16"/>
                <w:szCs w:val="16"/>
              </w:rPr>
              <w:t>2</w:t>
            </w:r>
            <w:r w:rsidR="00624966" w:rsidRPr="00076A6F">
              <w:rPr>
                <w:rFonts w:cs="Calibri"/>
                <w:b/>
                <w:sz w:val="16"/>
                <w:szCs w:val="16"/>
              </w:rPr>
              <w:t>.Yazılı Yoklama</w:t>
            </w:r>
          </w:p>
          <w:p w:rsidR="00655C28" w:rsidRPr="00D827C3" w:rsidRDefault="00655C28" w:rsidP="00076A6F">
            <w:pPr>
              <w:spacing w:before="0" w:beforeAutospacing="0" w:after="0" w:afterAutospacing="0"/>
              <w:rPr>
                <w:sz w:val="16"/>
                <w:szCs w:val="16"/>
              </w:rPr>
            </w:pPr>
            <w:bookmarkStart w:id="0" w:name="_GoBack"/>
            <w:bookmarkEnd w:id="0"/>
          </w:p>
        </w:tc>
      </w:tr>
    </w:tbl>
    <w:p w:rsidR="006A5487" w:rsidRDefault="006A5487" w:rsidP="0098051D">
      <w:pPr>
        <w:spacing w:before="0" w:beforeAutospacing="0" w:after="0" w:afterAutospacing="0"/>
        <w:rPr>
          <w:sz w:val="16"/>
          <w:szCs w:val="16"/>
        </w:rPr>
      </w:pPr>
    </w:p>
    <w:p w:rsidR="000F17AE" w:rsidRDefault="000F17AE" w:rsidP="0098051D">
      <w:pPr>
        <w:spacing w:before="0" w:beforeAutospacing="0" w:after="0" w:afterAutospacing="0"/>
        <w:rPr>
          <w:sz w:val="16"/>
          <w:szCs w:val="16"/>
        </w:rPr>
      </w:pPr>
    </w:p>
    <w:p w:rsidR="00A0795C" w:rsidRDefault="00A0795C" w:rsidP="0098051D">
      <w:pPr>
        <w:spacing w:before="0" w:beforeAutospacing="0" w:after="0" w:afterAutospacing="0"/>
        <w:rPr>
          <w:sz w:val="16"/>
          <w:szCs w:val="16"/>
        </w:rPr>
      </w:pPr>
    </w:p>
    <w:p w:rsidR="00381D01" w:rsidRDefault="00381D01" w:rsidP="0098051D">
      <w:pPr>
        <w:spacing w:before="0" w:beforeAutospacing="0" w:after="0" w:afterAutospacing="0"/>
        <w:rPr>
          <w:sz w:val="16"/>
          <w:szCs w:val="16"/>
        </w:rPr>
      </w:pPr>
    </w:p>
    <w:p w:rsidR="00A0795C" w:rsidRPr="00447E3B" w:rsidRDefault="00A0795C" w:rsidP="0098051D">
      <w:pPr>
        <w:spacing w:before="0" w:beforeAutospacing="0" w:after="0" w:afterAutospacing="0"/>
        <w:rPr>
          <w:sz w:val="16"/>
          <w:szCs w:val="1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443"/>
        <w:gridCol w:w="705"/>
        <w:gridCol w:w="666"/>
        <w:gridCol w:w="1271"/>
        <w:gridCol w:w="1418"/>
        <w:gridCol w:w="1588"/>
        <w:gridCol w:w="1701"/>
        <w:gridCol w:w="1568"/>
        <w:gridCol w:w="1973"/>
        <w:gridCol w:w="2702"/>
        <w:gridCol w:w="1666"/>
      </w:tblGrid>
      <w:tr w:rsidR="000C3C00" w:rsidRPr="00D827C3" w:rsidTr="003E1D0C">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sidRPr="00D827C3">
              <w:rPr>
                <w:sz w:val="16"/>
                <w:szCs w:val="16"/>
              </w:rPr>
              <w:lastRenderedPageBreak/>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06 – 10 Haziran</w:t>
            </w:r>
          </w:p>
        </w:tc>
        <w:tc>
          <w:tcPr>
            <w:tcW w:w="666" w:type="dxa"/>
            <w:shd w:val="clear" w:color="auto" w:fill="FFFFFF" w:themeFill="background1"/>
            <w:vAlign w:val="center"/>
          </w:tcPr>
          <w:p w:rsidR="000C3C00" w:rsidRPr="00D827C3" w:rsidRDefault="000C3C00" w:rsidP="00861E20">
            <w:pPr>
              <w:spacing w:before="0" w:beforeAutospacing="0" w:after="0" w:afterAutospacing="0"/>
              <w:jc w:val="center"/>
              <w:rPr>
                <w:sz w:val="16"/>
                <w:szCs w:val="16"/>
              </w:rPr>
            </w:pPr>
            <w:r w:rsidRPr="00D827C3">
              <w:rPr>
                <w:sz w:val="16"/>
                <w:szCs w:val="16"/>
              </w:rPr>
              <w:t>2</w:t>
            </w:r>
          </w:p>
        </w:tc>
        <w:tc>
          <w:tcPr>
            <w:tcW w:w="1271" w:type="dxa"/>
            <w:shd w:val="clear" w:color="auto" w:fill="FFFFFF" w:themeFill="background1"/>
            <w:vAlign w:val="center"/>
          </w:tcPr>
          <w:p w:rsidR="000C3C00" w:rsidRDefault="000C3C00"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9B57D3" w:rsidRDefault="002E2E8D" w:rsidP="002E2E8D">
            <w:r>
              <w:rPr>
                <w:sz w:val="16"/>
                <w:lang w:val="tr-TR"/>
              </w:rPr>
              <w:t>„Ferien und Urlaub“</w:t>
            </w:r>
          </w:p>
        </w:tc>
        <w:tc>
          <w:tcPr>
            <w:tcW w:w="1588" w:type="dxa"/>
            <w:shd w:val="clear" w:color="auto" w:fill="FFFFFF" w:themeFill="background1"/>
          </w:tcPr>
          <w:p w:rsidR="00AA7EC3" w:rsidRPr="008318D0" w:rsidRDefault="00AA7EC3" w:rsidP="00AA7EC3">
            <w:pPr>
              <w:spacing w:before="0" w:beforeAutospacing="0" w:after="0" w:afterAutospacing="0"/>
              <w:rPr>
                <w:rFonts w:cs="Calibri"/>
                <w:sz w:val="16"/>
                <w:lang w:val="tr-TR" w:eastAsia="tr-TR"/>
              </w:rPr>
            </w:pPr>
            <w:r w:rsidRPr="008318D0">
              <w:rPr>
                <w:sz w:val="16"/>
                <w:lang w:val="tr-TR"/>
              </w:rPr>
              <w:t>- Jugendherberge in Deutschland</w:t>
            </w:r>
          </w:p>
          <w:p w:rsidR="000C3C00" w:rsidRPr="00E90801" w:rsidRDefault="00AA7EC3" w:rsidP="00AA7EC3">
            <w:pPr>
              <w:spacing w:before="0" w:beforeAutospacing="0" w:after="0" w:afterAutospacing="0"/>
              <w:rPr>
                <w:rFonts w:cs="Calibri"/>
                <w:sz w:val="16"/>
                <w:szCs w:val="16"/>
              </w:rPr>
            </w:pPr>
            <w:r w:rsidRPr="008318D0">
              <w:rPr>
                <w:rFonts w:cs="Calibri"/>
                <w:sz w:val="16"/>
                <w:lang w:val="tr-TR" w:eastAsia="tr-TR"/>
              </w:rPr>
              <w:t>- Lesetext</w:t>
            </w:r>
          </w:p>
        </w:tc>
        <w:tc>
          <w:tcPr>
            <w:tcW w:w="1701" w:type="dxa"/>
            <w:shd w:val="clear" w:color="auto" w:fill="FFFFFF" w:themeFill="background1"/>
          </w:tcPr>
          <w:p w:rsidR="000C3C00" w:rsidRPr="00E90801" w:rsidRDefault="00AA7EC3" w:rsidP="00E90801">
            <w:pPr>
              <w:autoSpaceDE w:val="0"/>
              <w:autoSpaceDN w:val="0"/>
              <w:adjustRightInd w:val="0"/>
              <w:spacing w:after="0" w:line="240" w:lineRule="auto"/>
              <w:rPr>
                <w:rFonts w:cs="Calibri"/>
                <w:sz w:val="16"/>
                <w:szCs w:val="16"/>
              </w:rPr>
            </w:pPr>
            <w:r w:rsidRPr="007C1BBB">
              <w:rPr>
                <w:rFonts w:cs="Calibri"/>
                <w:sz w:val="16"/>
                <w:szCs w:val="16"/>
              </w:rPr>
              <w:t>Okuma</w:t>
            </w:r>
            <w:r w:rsidRPr="00812CEE">
              <w:rPr>
                <w:rFonts w:cs="Calibri"/>
                <w:sz w:val="16"/>
                <w:szCs w:val="16"/>
              </w:rPr>
              <w:t xml:space="preserve">- </w:t>
            </w:r>
            <w:r w:rsidRPr="007C1BBB">
              <w:rPr>
                <w:rFonts w:cs="Calibri"/>
                <w:sz w:val="16"/>
                <w:szCs w:val="16"/>
              </w:rPr>
              <w:t>Anlama</w:t>
            </w:r>
            <w:r w:rsidRPr="00812CEE">
              <w:rPr>
                <w:rFonts w:cs="Calibri"/>
                <w:sz w:val="16"/>
                <w:szCs w:val="16"/>
              </w:rPr>
              <w:t>:</w:t>
            </w:r>
            <w:r w:rsidRPr="00181DA0">
              <w:rPr>
                <w:rFonts w:cs="Calibri"/>
                <w:sz w:val="16"/>
                <w:szCs w:val="16"/>
              </w:rPr>
              <w:t xml:space="preserve"> Fiyat ve miktar ifadelerini ayırt eder. Dinlediklerinde anlamadıkları ile ilgili açıklama isteğini belirtir. Konuşma sırasında anlamadıkları ile ilg</w:t>
            </w:r>
            <w:r>
              <w:rPr>
                <w:rFonts w:cs="Calibri"/>
                <w:sz w:val="16"/>
                <w:szCs w:val="16"/>
              </w:rPr>
              <w:t>ili açıklama isteğini belirtir.</w:t>
            </w: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rPr>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0C3C00" w:rsidRPr="00D827C3" w:rsidRDefault="000C3C00" w:rsidP="00D827C3">
            <w:pPr>
              <w:spacing w:before="0" w:beforeAutospacing="0" w:after="0" w:afterAutospacing="0"/>
              <w:rPr>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r w:rsidR="000C3C00" w:rsidRPr="00D827C3" w:rsidTr="003E1D0C">
        <w:trPr>
          <w:cantSplit/>
          <w:trHeight w:val="1134"/>
        </w:trPr>
        <w:tc>
          <w:tcPr>
            <w:tcW w:w="443" w:type="dxa"/>
            <w:shd w:val="clear" w:color="auto" w:fill="FFFFFF" w:themeFill="background1"/>
            <w:textDirection w:val="btLr"/>
          </w:tcPr>
          <w:p w:rsidR="000C3C00" w:rsidRPr="00D827C3" w:rsidRDefault="000C3C00" w:rsidP="006D1F3A">
            <w:pPr>
              <w:spacing w:before="0" w:beforeAutospacing="0" w:after="0" w:afterAutospacing="0"/>
              <w:ind w:left="113" w:right="113"/>
              <w:jc w:val="center"/>
              <w:rPr>
                <w:sz w:val="16"/>
                <w:szCs w:val="16"/>
              </w:rPr>
            </w:pPr>
            <w:r>
              <w:rPr>
                <w:sz w:val="16"/>
                <w:szCs w:val="16"/>
              </w:rPr>
              <w:t>Haziran</w:t>
            </w:r>
          </w:p>
        </w:tc>
        <w:tc>
          <w:tcPr>
            <w:tcW w:w="705" w:type="dxa"/>
            <w:shd w:val="clear" w:color="auto" w:fill="FFFFFF" w:themeFill="background1"/>
            <w:textDirection w:val="btLr"/>
          </w:tcPr>
          <w:p w:rsidR="000C3C00" w:rsidRPr="00D827C3" w:rsidRDefault="00897E62" w:rsidP="006D1F3A">
            <w:pPr>
              <w:spacing w:before="0" w:beforeAutospacing="0" w:after="0" w:afterAutospacing="0"/>
              <w:ind w:left="113" w:right="113"/>
              <w:jc w:val="center"/>
              <w:rPr>
                <w:sz w:val="16"/>
                <w:szCs w:val="16"/>
              </w:rPr>
            </w:pPr>
            <w:r>
              <w:rPr>
                <w:sz w:val="16"/>
                <w:szCs w:val="16"/>
              </w:rPr>
              <w:t xml:space="preserve">13 – 17 </w:t>
            </w:r>
            <w:r w:rsidRPr="00D827C3">
              <w:rPr>
                <w:sz w:val="16"/>
                <w:szCs w:val="16"/>
              </w:rPr>
              <w:t>Haziran</w:t>
            </w:r>
          </w:p>
        </w:tc>
        <w:tc>
          <w:tcPr>
            <w:tcW w:w="666" w:type="dxa"/>
            <w:shd w:val="clear" w:color="auto" w:fill="FFFFFF" w:themeFill="background1"/>
            <w:vAlign w:val="center"/>
          </w:tcPr>
          <w:p w:rsidR="000C3C00" w:rsidRPr="00D827C3" w:rsidRDefault="00861E20" w:rsidP="00861E20">
            <w:pPr>
              <w:spacing w:before="0" w:beforeAutospacing="0" w:after="0" w:afterAutospacing="0"/>
              <w:jc w:val="center"/>
              <w:rPr>
                <w:sz w:val="16"/>
                <w:szCs w:val="16"/>
              </w:rPr>
            </w:pPr>
            <w:r>
              <w:rPr>
                <w:sz w:val="16"/>
                <w:szCs w:val="16"/>
              </w:rPr>
              <w:t>2</w:t>
            </w:r>
          </w:p>
        </w:tc>
        <w:tc>
          <w:tcPr>
            <w:tcW w:w="1271" w:type="dxa"/>
            <w:shd w:val="clear" w:color="auto" w:fill="FFFFFF" w:themeFill="background1"/>
            <w:vAlign w:val="center"/>
          </w:tcPr>
          <w:p w:rsidR="000C3C00" w:rsidRDefault="000C3C00" w:rsidP="00861E20">
            <w:pPr>
              <w:jc w:val="center"/>
            </w:pPr>
          </w:p>
        </w:tc>
        <w:tc>
          <w:tcPr>
            <w:tcW w:w="1418" w:type="dxa"/>
            <w:shd w:val="clear" w:color="auto" w:fill="FFFFFF" w:themeFill="background1"/>
          </w:tcPr>
          <w:p w:rsidR="002E2E8D" w:rsidRPr="008318D0" w:rsidRDefault="002E2E8D" w:rsidP="002E2E8D">
            <w:pPr>
              <w:spacing w:before="0" w:after="0"/>
              <w:rPr>
                <w:sz w:val="16"/>
                <w:lang w:val="tr-TR"/>
              </w:rPr>
            </w:pPr>
            <w:r>
              <w:rPr>
                <w:sz w:val="16"/>
                <w:lang w:val="tr-TR"/>
              </w:rPr>
              <w:t>Modül 8</w:t>
            </w:r>
          </w:p>
          <w:p w:rsidR="000C3C00" w:rsidRDefault="002E2E8D" w:rsidP="002E2E8D">
            <w:r>
              <w:rPr>
                <w:sz w:val="16"/>
                <w:lang w:val="tr-TR"/>
              </w:rPr>
              <w:t>„Ferien und Urlaub“</w:t>
            </w:r>
          </w:p>
        </w:tc>
        <w:tc>
          <w:tcPr>
            <w:tcW w:w="1588" w:type="dxa"/>
            <w:shd w:val="clear" w:color="auto" w:fill="FFFFFF" w:themeFill="background1"/>
          </w:tcPr>
          <w:p w:rsidR="000C3C00" w:rsidRDefault="00AA7EC3" w:rsidP="00B72A47">
            <w:pPr>
              <w:rPr>
                <w:rFonts w:cs="Calibri"/>
                <w:sz w:val="16"/>
                <w:lang w:val="tr-TR"/>
              </w:rPr>
            </w:pPr>
            <w:r>
              <w:rPr>
                <w:rFonts w:cs="Calibri"/>
                <w:sz w:val="16"/>
                <w:lang w:val="tr-TR"/>
              </w:rPr>
              <w:t>-Über Vergangenes sprechen</w:t>
            </w:r>
          </w:p>
          <w:p w:rsidR="00AA7EC3" w:rsidRPr="00AA7EC3" w:rsidRDefault="00AA7EC3" w:rsidP="00B72A47">
            <w:pPr>
              <w:rPr>
                <w:rFonts w:cs="Calibri"/>
                <w:sz w:val="16"/>
                <w:lang w:val="tr-TR"/>
              </w:rPr>
            </w:pPr>
          </w:p>
        </w:tc>
        <w:tc>
          <w:tcPr>
            <w:tcW w:w="1701" w:type="dxa"/>
            <w:shd w:val="clear" w:color="auto" w:fill="FFFFFF" w:themeFill="background1"/>
          </w:tcPr>
          <w:p w:rsidR="000C3C00" w:rsidRPr="00AA7EC3" w:rsidRDefault="00AA7EC3" w:rsidP="00D827C3">
            <w:pPr>
              <w:pStyle w:val="Default"/>
              <w:spacing w:before="100" w:beforeAutospacing="1" w:after="100" w:afterAutospacing="1"/>
              <w:rPr>
                <w:rFonts w:asciiTheme="minorHAnsi" w:hAnsiTheme="minorHAnsi"/>
                <w:sz w:val="16"/>
                <w:szCs w:val="16"/>
                <w:lang w:val="tr-TR"/>
              </w:rPr>
            </w:pPr>
            <w:r w:rsidRPr="00AA7EC3">
              <w:rPr>
                <w:rFonts w:asciiTheme="minorHAnsi" w:hAnsiTheme="minorHAnsi" w:cs="Calibri"/>
                <w:sz w:val="16"/>
                <w:szCs w:val="16"/>
              </w:rPr>
              <w:t>Konuşma: Sözcükleri doğru telaffuz eder. Kendine güvenerek konuşur. Konuşmalarında söz varlığını kullanır. Basit cümle yapılarını doğru kullanır. Konuşmalarında vurgu, tonlama ve telaffuza dikkat eder.</w:t>
            </w:r>
          </w:p>
        </w:tc>
        <w:tc>
          <w:tcPr>
            <w:tcW w:w="1568" w:type="dxa"/>
            <w:shd w:val="clear" w:color="auto" w:fill="FFFFFF" w:themeFill="background1"/>
          </w:tcPr>
          <w:p w:rsidR="000C3C00" w:rsidRPr="00D827C3" w:rsidRDefault="000C3C00" w:rsidP="00D827C3">
            <w:pPr>
              <w:spacing w:before="0" w:beforeAutospacing="0" w:after="0" w:afterAutospacing="0"/>
              <w:rPr>
                <w:sz w:val="16"/>
                <w:szCs w:val="16"/>
              </w:rPr>
            </w:pPr>
          </w:p>
        </w:tc>
        <w:tc>
          <w:tcPr>
            <w:tcW w:w="1973" w:type="dxa"/>
            <w:shd w:val="clear" w:color="auto" w:fill="FFFFFF" w:themeFill="background1"/>
          </w:tcPr>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Anlatma yöntemi</w:t>
            </w:r>
          </w:p>
          <w:p w:rsidR="000C3C00" w:rsidRPr="00EA6156"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Bireysel çalışma yöntemi</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Soru-cevap</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Rol yapma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Drama</w:t>
            </w:r>
          </w:p>
          <w:p w:rsidR="000C3C00" w:rsidRPr="00EA6156" w:rsidRDefault="000C3C00" w:rsidP="00364D3E">
            <w:pPr>
              <w:spacing w:before="0" w:beforeAutospacing="0" w:after="0" w:afterAutospacing="0"/>
              <w:rPr>
                <w:rFonts w:cs="Calibri"/>
                <w:sz w:val="16"/>
                <w:szCs w:val="16"/>
                <w:lang w:eastAsia="tr-TR"/>
              </w:rPr>
            </w:pPr>
            <w:r w:rsidRPr="00EA6156">
              <w:rPr>
                <w:rFonts w:cs="Calibri"/>
                <w:sz w:val="16"/>
                <w:szCs w:val="16"/>
                <w:lang w:eastAsia="tr-TR"/>
              </w:rPr>
              <w:t>Eğitsel oyunlar</w:t>
            </w:r>
          </w:p>
          <w:p w:rsidR="000C3C00" w:rsidRDefault="000C3C00" w:rsidP="00364D3E">
            <w:pPr>
              <w:spacing w:before="0" w:beforeAutospacing="0" w:after="0" w:afterAutospacing="0"/>
              <w:rPr>
                <w:rFonts w:cs="Calibri"/>
                <w:bCs/>
                <w:sz w:val="16"/>
                <w:szCs w:val="16"/>
                <w:lang w:eastAsia="tr-TR"/>
              </w:rPr>
            </w:pPr>
            <w:r w:rsidRPr="00EA6156">
              <w:rPr>
                <w:rFonts w:cs="Calibri"/>
                <w:bCs/>
                <w:sz w:val="16"/>
                <w:szCs w:val="16"/>
                <w:lang w:eastAsia="tr-TR"/>
              </w:rPr>
              <w:t>İkili Çalışmalar</w:t>
            </w:r>
          </w:p>
          <w:p w:rsidR="000C3C00" w:rsidRPr="00D827C3" w:rsidRDefault="000C3C00" w:rsidP="00364D3E">
            <w:pPr>
              <w:spacing w:before="0" w:beforeAutospacing="0" w:after="0" w:afterAutospacing="0"/>
              <w:rPr>
                <w:sz w:val="16"/>
                <w:szCs w:val="16"/>
              </w:rPr>
            </w:pPr>
            <w:r w:rsidRPr="00EA6156">
              <w:rPr>
                <w:rFonts w:cs="Calibri"/>
                <w:bCs/>
                <w:sz w:val="16"/>
                <w:szCs w:val="16"/>
                <w:lang w:eastAsia="tr-TR"/>
              </w:rPr>
              <w:t>Gösterip yaptırma yöntemi</w:t>
            </w:r>
          </w:p>
        </w:tc>
        <w:tc>
          <w:tcPr>
            <w:tcW w:w="2702" w:type="dxa"/>
            <w:shd w:val="clear" w:color="auto" w:fill="FFFFFF" w:themeFill="background1"/>
          </w:tcPr>
          <w:p w:rsidR="000C3C00" w:rsidRPr="00D827C3" w:rsidRDefault="000C3C00" w:rsidP="00D827C3">
            <w:pPr>
              <w:spacing w:before="0" w:beforeAutospacing="0" w:after="0" w:afterAutospacing="0"/>
              <w:ind w:left="-27"/>
              <w:rPr>
                <w:rFonts w:cs="Arial"/>
                <w:bCs/>
                <w:sz w:val="16"/>
                <w:szCs w:val="16"/>
              </w:rPr>
            </w:pPr>
            <w:r w:rsidRPr="0056531D">
              <w:rPr>
                <w:rFonts w:cs="Calibri"/>
                <w:sz w:val="16"/>
                <w:szCs w:val="16"/>
              </w:rPr>
              <w:t>Yazı tahtası, ders ve alıştırma kitabı, öğretmen kitabı, yardımcı k</w:t>
            </w:r>
            <w:r>
              <w:rPr>
                <w:rFonts w:cs="Calibri"/>
                <w:sz w:val="16"/>
                <w:szCs w:val="16"/>
              </w:rPr>
              <w:t xml:space="preserve">itaplar, işlenen konuyla ilgili </w:t>
            </w:r>
            <w:r w:rsidRPr="0056531D">
              <w:rPr>
                <w:rFonts w:cs="Calibri"/>
                <w:sz w:val="16"/>
                <w:szCs w:val="16"/>
              </w:rPr>
              <w:t>metinler,konunun daha iyi anlaşılması geliştirilmesi ve pekiştirilmesi için öğretmen tarafından hazırlanan çalışma kağıtları,</w:t>
            </w:r>
            <w:r>
              <w:rPr>
                <w:rFonts w:cs="Calibri"/>
                <w:sz w:val="16"/>
                <w:szCs w:val="16"/>
              </w:rPr>
              <w:t>Bilgisayar ve Internet ve dinleme Cd‘leri</w:t>
            </w:r>
          </w:p>
        </w:tc>
        <w:tc>
          <w:tcPr>
            <w:tcW w:w="1666" w:type="dxa"/>
            <w:shd w:val="clear" w:color="auto" w:fill="FFFFFF" w:themeFill="background1"/>
          </w:tcPr>
          <w:p w:rsidR="000C3C00" w:rsidRPr="00D827C3" w:rsidRDefault="000C3C00" w:rsidP="00D827C3">
            <w:pPr>
              <w:spacing w:before="0" w:beforeAutospacing="0" w:after="0" w:afterAutospacing="0"/>
              <w:rPr>
                <w:rFonts w:cs="Arial"/>
                <w:sz w:val="16"/>
                <w:szCs w:val="16"/>
              </w:rPr>
            </w:pPr>
            <w:r>
              <w:rPr>
                <w:rFonts w:cs="Calibri"/>
                <w:sz w:val="16"/>
                <w:szCs w:val="16"/>
              </w:rPr>
              <w:t xml:space="preserve">Her ders </w:t>
            </w:r>
            <w:r w:rsidRPr="005D1BC1">
              <w:rPr>
                <w:rFonts w:cs="Calibri"/>
                <w:sz w:val="16"/>
                <w:szCs w:val="16"/>
              </w:rPr>
              <w:t>sonunda öğrencilere uygun alıştırma ve ödev çalışmaları verilerek hedef ve davranışların kazanılma derecesinin belirlenmesi</w:t>
            </w:r>
          </w:p>
        </w:tc>
      </w:tr>
    </w:tbl>
    <w:p w:rsidR="00913070" w:rsidRPr="00447E3B" w:rsidRDefault="00913070" w:rsidP="0098051D">
      <w:pPr>
        <w:spacing w:before="0" w:beforeAutospacing="0" w:after="0" w:afterAutospacing="0"/>
        <w:rPr>
          <w:sz w:val="16"/>
          <w:szCs w:val="16"/>
        </w:rPr>
      </w:pPr>
    </w:p>
    <w:p w:rsidR="00913070" w:rsidRDefault="00913070" w:rsidP="0098051D">
      <w:pPr>
        <w:spacing w:before="0" w:beforeAutospacing="0" w:after="0" w:afterAutospacing="0"/>
        <w:rPr>
          <w:sz w:val="16"/>
          <w:szCs w:val="16"/>
        </w:rPr>
      </w:pPr>
    </w:p>
    <w:p w:rsidR="002B230E" w:rsidRDefault="002B230E" w:rsidP="0098051D">
      <w:pPr>
        <w:spacing w:before="0" w:beforeAutospacing="0" w:after="0" w:afterAutospacing="0"/>
        <w:rPr>
          <w:sz w:val="16"/>
          <w:szCs w:val="16"/>
        </w:rPr>
      </w:pPr>
    </w:p>
    <w:tbl>
      <w:tblPr>
        <w:tblW w:w="15488" w:type="dxa"/>
        <w:tblLook w:val="04A0"/>
      </w:tblPr>
      <w:tblGrid>
        <w:gridCol w:w="4075"/>
        <w:gridCol w:w="5461"/>
        <w:gridCol w:w="5952"/>
      </w:tblGrid>
      <w:tr w:rsidR="00913070" w:rsidRPr="002B230E" w:rsidTr="00D172E6">
        <w:trPr>
          <w:trHeight w:val="1914"/>
        </w:trPr>
        <w:tc>
          <w:tcPr>
            <w:tcW w:w="15488" w:type="dxa"/>
            <w:gridSpan w:val="3"/>
            <w:shd w:val="clear" w:color="auto" w:fill="auto"/>
          </w:tcPr>
          <w:p w:rsidR="00913070" w:rsidRDefault="002B230E" w:rsidP="00D172E6">
            <w:pPr>
              <w:pStyle w:val="Balk1"/>
              <w:jc w:val="both"/>
              <w:rPr>
                <w:rFonts w:asciiTheme="minorHAnsi" w:hAnsiTheme="minorHAnsi" w:cs="Calibri"/>
                <w:b w:val="0"/>
                <w:sz w:val="24"/>
                <w:szCs w:val="24"/>
              </w:rPr>
            </w:pPr>
            <w:r w:rsidRPr="008C269F">
              <w:rPr>
                <w:rFonts w:asciiTheme="minorHAnsi" w:hAnsiTheme="minorHAnsi" w:cs="Calibri"/>
                <w:b w:val="0"/>
                <w:sz w:val="24"/>
                <w:szCs w:val="24"/>
              </w:rPr>
              <w:t xml:space="preserve">Bu yıllık plan 1739 sayılı Milli Eğitim Temel Kanunu’na, 2551-2575 sayılı Tebliğler Dergisi’ ne (Eğitim-Öğretim çalışmalarının planlı yürütülmesi), 2104 sayılı Tebliğler Dergisi’ne (Atatürk İlkelerinin Öğretim Esasları), 2433- 2504 sayılı Tebliğler Dergisi’ne (Atatürkçülük konularının yıllık plana işlenmesi), </w:t>
            </w:r>
            <w:r w:rsidR="00913070" w:rsidRPr="008C269F">
              <w:rPr>
                <w:rFonts w:asciiTheme="minorHAnsi" w:hAnsiTheme="minorHAnsi" w:cs="Calibri"/>
                <w:b w:val="0"/>
                <w:sz w:val="24"/>
                <w:szCs w:val="24"/>
              </w:rPr>
              <w:t xml:space="preserve">Talim ve Terbiye Kurulu </w:t>
            </w:r>
            <w:r w:rsidR="00AE0687" w:rsidRPr="008C269F">
              <w:rPr>
                <w:rFonts w:asciiTheme="minorHAnsi" w:hAnsiTheme="minorHAnsi" w:cs="Calibri"/>
                <w:b w:val="0"/>
                <w:sz w:val="24"/>
                <w:szCs w:val="24"/>
              </w:rPr>
              <w:t>24.08.2011Tarih v</w:t>
            </w:r>
            <w:r w:rsidR="00913070" w:rsidRPr="008C269F">
              <w:rPr>
                <w:rFonts w:asciiTheme="minorHAnsi" w:hAnsiTheme="minorHAnsi" w:cs="Calibri"/>
                <w:b w:val="0"/>
                <w:sz w:val="24"/>
                <w:szCs w:val="24"/>
              </w:rPr>
              <w:t xml:space="preserve">e </w:t>
            </w:r>
            <w:r w:rsidR="00AE0687" w:rsidRPr="008C269F">
              <w:rPr>
                <w:rFonts w:asciiTheme="minorHAnsi" w:hAnsiTheme="minorHAnsi" w:cs="Calibri"/>
                <w:b w:val="0"/>
                <w:sz w:val="24"/>
                <w:szCs w:val="24"/>
              </w:rPr>
              <w:t>119</w:t>
            </w:r>
            <w:r w:rsidR="00913070" w:rsidRPr="008C269F">
              <w:rPr>
                <w:rFonts w:asciiTheme="minorHAnsi" w:hAnsiTheme="minorHAnsi" w:cs="Calibri"/>
                <w:b w:val="0"/>
                <w:sz w:val="24"/>
                <w:szCs w:val="24"/>
              </w:rPr>
              <w:t xml:space="preserve"> Sayılı Ortaöğretim </w:t>
            </w:r>
            <w:r w:rsidR="00D827C3" w:rsidRPr="008C269F">
              <w:rPr>
                <w:rFonts w:asciiTheme="minorHAnsi" w:hAnsiTheme="minorHAnsi" w:cs="Calibri"/>
                <w:b w:val="0"/>
                <w:sz w:val="24"/>
                <w:szCs w:val="24"/>
              </w:rPr>
              <w:t>ikinci yabancı dil Al</w:t>
            </w:r>
            <w:r w:rsidR="00AE0687" w:rsidRPr="008C269F">
              <w:rPr>
                <w:rFonts w:asciiTheme="minorHAnsi" w:hAnsiTheme="minorHAnsi" w:cs="Calibri"/>
                <w:b w:val="0"/>
                <w:sz w:val="24"/>
                <w:szCs w:val="24"/>
              </w:rPr>
              <w:t>manca De</w:t>
            </w:r>
            <w:r w:rsidR="00913070" w:rsidRPr="008C269F">
              <w:rPr>
                <w:rFonts w:asciiTheme="minorHAnsi" w:hAnsiTheme="minorHAnsi" w:cs="Calibri"/>
                <w:b w:val="0"/>
                <w:sz w:val="24"/>
                <w:szCs w:val="24"/>
              </w:rPr>
              <w:t>rsi Öğretim Programında belirtilen esaslara uygun olarak,</w:t>
            </w:r>
            <w:r w:rsidR="00EE744D" w:rsidRPr="008C269F">
              <w:rPr>
                <w:rFonts w:asciiTheme="minorHAnsi" w:hAnsiTheme="minorHAnsi" w:cs="Calibri"/>
                <w:b w:val="0"/>
                <w:sz w:val="24"/>
                <w:szCs w:val="24"/>
              </w:rPr>
              <w:t xml:space="preserve"> Milli Eğitim Bakanlığı tarafından dagıtılan </w:t>
            </w:r>
            <w:r w:rsidR="000414B2" w:rsidRPr="008C269F">
              <w:rPr>
                <w:rFonts w:asciiTheme="minorHAnsi" w:hAnsiTheme="minorHAnsi" w:cs="Calibri"/>
                <w:b w:val="0"/>
                <w:sz w:val="24"/>
                <w:szCs w:val="24"/>
              </w:rPr>
              <w:t>Deutschstube A1.1</w:t>
            </w:r>
            <w:r w:rsidR="00EE744D" w:rsidRPr="008C269F">
              <w:rPr>
                <w:rFonts w:asciiTheme="minorHAnsi" w:hAnsiTheme="minorHAnsi" w:cs="Calibri"/>
                <w:b w:val="0"/>
                <w:sz w:val="24"/>
                <w:szCs w:val="24"/>
              </w:rPr>
              <w:t>ders kitabına uygun olarak hazırlanmıştır.</w:t>
            </w:r>
          </w:p>
          <w:p w:rsidR="00E4322B" w:rsidRPr="00E4322B" w:rsidRDefault="00E4322B" w:rsidP="00E4322B">
            <w:r>
              <w:t>--</w:t>
            </w:r>
            <w:r>
              <w:rPr>
                <w:sz w:val="24"/>
              </w:rPr>
              <w:t>Değerler eğitimi okulca belirlenip sonradan eklenecektir.</w:t>
            </w:r>
          </w:p>
        </w:tc>
      </w:tr>
      <w:tr w:rsidR="00913070" w:rsidRPr="00D827C3" w:rsidTr="00D172E6">
        <w:trPr>
          <w:trHeight w:val="736"/>
        </w:trPr>
        <w:tc>
          <w:tcPr>
            <w:tcW w:w="4075" w:type="dxa"/>
            <w:shd w:val="clear" w:color="auto" w:fill="auto"/>
          </w:tcPr>
          <w:p w:rsidR="00913070" w:rsidRPr="008C269F" w:rsidRDefault="00913070" w:rsidP="00AE0687">
            <w:pPr>
              <w:spacing w:after="0" w:line="240" w:lineRule="auto"/>
              <w:rPr>
                <w:rFonts w:asciiTheme="minorHAnsi" w:hAnsiTheme="minorHAnsi"/>
                <w:sz w:val="24"/>
                <w:szCs w:val="24"/>
              </w:rPr>
            </w:pPr>
          </w:p>
        </w:tc>
        <w:tc>
          <w:tcPr>
            <w:tcW w:w="5461" w:type="dxa"/>
            <w:shd w:val="clear" w:color="auto" w:fill="auto"/>
          </w:tcPr>
          <w:p w:rsidR="00913070" w:rsidRPr="008C269F" w:rsidRDefault="00913070" w:rsidP="00AE0687">
            <w:pPr>
              <w:spacing w:after="0" w:line="240" w:lineRule="auto"/>
              <w:rPr>
                <w:rFonts w:asciiTheme="minorHAnsi" w:hAnsiTheme="minorHAnsi"/>
                <w:sz w:val="24"/>
                <w:szCs w:val="24"/>
              </w:rPr>
            </w:pPr>
          </w:p>
        </w:tc>
        <w:tc>
          <w:tcPr>
            <w:tcW w:w="5950" w:type="dxa"/>
            <w:shd w:val="clear" w:color="auto" w:fill="auto"/>
          </w:tcPr>
          <w:p w:rsidR="00F5317C" w:rsidRPr="008C269F" w:rsidRDefault="00F5317C" w:rsidP="00F5317C">
            <w:pPr>
              <w:jc w:val="center"/>
              <w:rPr>
                <w:rFonts w:asciiTheme="minorHAnsi" w:hAnsiTheme="minorHAnsi"/>
                <w:sz w:val="24"/>
                <w:szCs w:val="24"/>
              </w:rPr>
            </w:pPr>
          </w:p>
          <w:p w:rsidR="00F5317C" w:rsidRPr="008C269F" w:rsidRDefault="00611E43" w:rsidP="00611E43">
            <w:pPr>
              <w:jc w:val="center"/>
              <w:rPr>
                <w:rFonts w:asciiTheme="minorHAnsi" w:hAnsiTheme="minorHAnsi"/>
                <w:sz w:val="24"/>
                <w:szCs w:val="24"/>
              </w:rPr>
            </w:pPr>
            <w:r>
              <w:rPr>
                <w:rFonts w:asciiTheme="minorHAnsi" w:hAnsiTheme="minorHAnsi"/>
                <w:sz w:val="24"/>
                <w:szCs w:val="24"/>
              </w:rPr>
              <w:t>11</w:t>
            </w:r>
            <w:r w:rsidR="000840C6" w:rsidRPr="008C269F">
              <w:rPr>
                <w:rFonts w:asciiTheme="minorHAnsi" w:hAnsiTheme="minorHAnsi"/>
                <w:sz w:val="24"/>
                <w:szCs w:val="24"/>
              </w:rPr>
              <w:t>/</w:t>
            </w:r>
            <w:r>
              <w:rPr>
                <w:rFonts w:asciiTheme="minorHAnsi" w:hAnsiTheme="minorHAnsi"/>
                <w:sz w:val="24"/>
                <w:szCs w:val="24"/>
              </w:rPr>
              <w:t>09</w:t>
            </w:r>
            <w:r w:rsidR="000840C6" w:rsidRPr="008C269F">
              <w:rPr>
                <w:rFonts w:asciiTheme="minorHAnsi" w:hAnsiTheme="minorHAnsi"/>
                <w:sz w:val="24"/>
                <w:szCs w:val="24"/>
              </w:rPr>
              <w:t>/201</w:t>
            </w:r>
            <w:r>
              <w:rPr>
                <w:rFonts w:asciiTheme="minorHAnsi" w:hAnsiTheme="minorHAnsi"/>
                <w:sz w:val="24"/>
                <w:szCs w:val="24"/>
              </w:rPr>
              <w:t>5</w:t>
            </w:r>
          </w:p>
        </w:tc>
      </w:tr>
      <w:tr w:rsidR="00913070" w:rsidRPr="00D827C3" w:rsidTr="00D172E6">
        <w:trPr>
          <w:trHeight w:val="241"/>
        </w:trPr>
        <w:tc>
          <w:tcPr>
            <w:tcW w:w="4075" w:type="dxa"/>
            <w:shd w:val="clear" w:color="auto" w:fill="auto"/>
          </w:tcPr>
          <w:p w:rsidR="00913070" w:rsidRPr="008C269F" w:rsidRDefault="00E4322B" w:rsidP="006F4180">
            <w:pPr>
              <w:spacing w:after="0" w:line="240" w:lineRule="auto"/>
              <w:jc w:val="center"/>
              <w:rPr>
                <w:rFonts w:asciiTheme="minorHAnsi" w:hAnsiTheme="minorHAnsi"/>
                <w:sz w:val="24"/>
                <w:szCs w:val="24"/>
              </w:rPr>
            </w:pPr>
            <w:r>
              <w:rPr>
                <w:rFonts w:asciiTheme="minorHAnsi" w:hAnsiTheme="minorHAnsi"/>
                <w:sz w:val="24"/>
                <w:szCs w:val="24"/>
              </w:rPr>
              <w:t>Arzu TANRIVERDİ</w:t>
            </w:r>
          </w:p>
        </w:tc>
        <w:tc>
          <w:tcPr>
            <w:tcW w:w="5461" w:type="dxa"/>
            <w:shd w:val="clear" w:color="auto" w:fill="auto"/>
          </w:tcPr>
          <w:p w:rsidR="00913070" w:rsidRPr="008C269F" w:rsidRDefault="00E4322B" w:rsidP="00ED609C">
            <w:pPr>
              <w:spacing w:after="0" w:line="240" w:lineRule="auto"/>
              <w:jc w:val="center"/>
              <w:rPr>
                <w:rFonts w:asciiTheme="minorHAnsi" w:hAnsiTheme="minorHAnsi"/>
                <w:sz w:val="24"/>
                <w:szCs w:val="24"/>
              </w:rPr>
            </w:pPr>
            <w:r>
              <w:rPr>
                <w:rFonts w:asciiTheme="minorHAnsi" w:hAnsiTheme="minorHAnsi"/>
                <w:sz w:val="24"/>
                <w:szCs w:val="24"/>
              </w:rPr>
              <w:t>Sevda SELİMOĞLU</w:t>
            </w:r>
          </w:p>
        </w:tc>
        <w:tc>
          <w:tcPr>
            <w:tcW w:w="5950" w:type="dxa"/>
            <w:shd w:val="clear" w:color="auto" w:fill="auto"/>
          </w:tcPr>
          <w:p w:rsidR="00913070" w:rsidRPr="008C269F" w:rsidRDefault="00913070" w:rsidP="0031139D">
            <w:pPr>
              <w:rPr>
                <w:rFonts w:asciiTheme="minorHAnsi" w:hAnsiTheme="minorHAnsi"/>
                <w:sz w:val="24"/>
                <w:szCs w:val="24"/>
              </w:rPr>
            </w:pPr>
          </w:p>
        </w:tc>
      </w:tr>
      <w:tr w:rsidR="00913070" w:rsidRPr="00D827C3" w:rsidTr="00D172E6">
        <w:trPr>
          <w:trHeight w:val="253"/>
        </w:trPr>
        <w:tc>
          <w:tcPr>
            <w:tcW w:w="4075" w:type="dxa"/>
            <w:shd w:val="clear" w:color="auto" w:fill="auto"/>
          </w:tcPr>
          <w:p w:rsidR="00913070" w:rsidRPr="008C269F" w:rsidRDefault="00913070" w:rsidP="00ED609C">
            <w:pPr>
              <w:spacing w:after="0" w:line="240" w:lineRule="auto"/>
              <w:jc w:val="center"/>
              <w:rPr>
                <w:rFonts w:asciiTheme="minorHAnsi" w:hAnsiTheme="minorHAnsi"/>
                <w:sz w:val="24"/>
                <w:szCs w:val="24"/>
              </w:rPr>
            </w:pPr>
            <w:r w:rsidRPr="008C269F">
              <w:rPr>
                <w:rFonts w:asciiTheme="minorHAnsi" w:hAnsiTheme="minorHAnsi"/>
                <w:sz w:val="24"/>
                <w:szCs w:val="24"/>
              </w:rPr>
              <w:t>Almanca Öğretmeni</w:t>
            </w:r>
          </w:p>
        </w:tc>
        <w:tc>
          <w:tcPr>
            <w:tcW w:w="5461" w:type="dxa"/>
            <w:shd w:val="clear" w:color="auto" w:fill="auto"/>
          </w:tcPr>
          <w:p w:rsidR="00913070" w:rsidRPr="008C269F" w:rsidRDefault="00611E43" w:rsidP="00ED609C">
            <w:pPr>
              <w:spacing w:after="0" w:line="240" w:lineRule="auto"/>
              <w:jc w:val="center"/>
              <w:rPr>
                <w:rFonts w:asciiTheme="minorHAnsi" w:hAnsiTheme="minorHAnsi"/>
                <w:sz w:val="24"/>
                <w:szCs w:val="24"/>
              </w:rPr>
            </w:pPr>
            <w:r>
              <w:rPr>
                <w:rFonts w:asciiTheme="minorHAnsi" w:hAnsiTheme="minorHAnsi"/>
                <w:sz w:val="24"/>
                <w:szCs w:val="24"/>
              </w:rPr>
              <w:t>Almanca Öğretmeni</w:t>
            </w:r>
          </w:p>
        </w:tc>
        <w:tc>
          <w:tcPr>
            <w:tcW w:w="5950" w:type="dxa"/>
            <w:shd w:val="clear" w:color="auto" w:fill="auto"/>
          </w:tcPr>
          <w:p w:rsidR="00913070" w:rsidRPr="008C269F" w:rsidRDefault="00402C6A" w:rsidP="00935CD2">
            <w:pPr>
              <w:jc w:val="center"/>
              <w:rPr>
                <w:rFonts w:asciiTheme="minorHAnsi" w:hAnsiTheme="minorHAnsi"/>
                <w:sz w:val="24"/>
                <w:szCs w:val="24"/>
              </w:rPr>
            </w:pPr>
            <w:r w:rsidRPr="008C269F">
              <w:rPr>
                <w:rFonts w:asciiTheme="minorHAnsi" w:hAnsiTheme="minorHAnsi"/>
                <w:sz w:val="24"/>
                <w:szCs w:val="24"/>
              </w:rPr>
              <w:t>Okul Müdür</w:t>
            </w:r>
            <w:r w:rsidR="00935CD2" w:rsidRPr="008C269F">
              <w:rPr>
                <w:rFonts w:asciiTheme="minorHAnsi" w:hAnsiTheme="minorHAnsi"/>
                <w:sz w:val="24"/>
                <w:szCs w:val="24"/>
              </w:rPr>
              <w:t>ü</w:t>
            </w:r>
          </w:p>
        </w:tc>
      </w:tr>
    </w:tbl>
    <w:p w:rsidR="00913070" w:rsidRDefault="00913070" w:rsidP="0098051D">
      <w:pPr>
        <w:spacing w:before="0" w:beforeAutospacing="0" w:after="0" w:afterAutospacing="0"/>
        <w:rPr>
          <w:sz w:val="16"/>
          <w:szCs w:val="16"/>
        </w:rPr>
      </w:pPr>
    </w:p>
    <w:p w:rsidR="00C13059" w:rsidRPr="00447E3B" w:rsidRDefault="00C13059" w:rsidP="00C13059">
      <w:pPr>
        <w:spacing w:before="0" w:beforeAutospacing="0" w:after="0" w:afterAutospacing="0"/>
        <w:jc w:val="right"/>
        <w:rPr>
          <w:sz w:val="16"/>
          <w:szCs w:val="16"/>
        </w:rPr>
      </w:pPr>
    </w:p>
    <w:sectPr w:rsidR="00C13059" w:rsidRPr="00447E3B" w:rsidSect="00381D01">
      <w:pgSz w:w="16838" w:h="11906" w:orient="landscape"/>
      <w:pgMar w:top="720" w:right="720" w:bottom="284" w:left="720"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019" w:rsidRDefault="00ED5019" w:rsidP="00B92655">
      <w:pPr>
        <w:spacing w:before="0" w:after="0" w:line="240" w:lineRule="auto"/>
      </w:pPr>
      <w:r>
        <w:separator/>
      </w:r>
    </w:p>
  </w:endnote>
  <w:endnote w:type="continuationSeparator" w:id="1">
    <w:p w:rsidR="00ED5019" w:rsidRDefault="00ED5019" w:rsidP="00B9265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Light">
    <w:altName w:val="Calibri"/>
    <w:charset w:val="A2"/>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019" w:rsidRDefault="00ED5019" w:rsidP="00B92655">
      <w:pPr>
        <w:spacing w:before="0" w:after="0" w:line="240" w:lineRule="auto"/>
      </w:pPr>
      <w:r>
        <w:separator/>
      </w:r>
    </w:p>
  </w:footnote>
  <w:footnote w:type="continuationSeparator" w:id="1">
    <w:p w:rsidR="00ED5019" w:rsidRDefault="00ED5019" w:rsidP="00B92655">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60FDC"/>
    <w:multiLevelType w:val="hybridMultilevel"/>
    <w:tmpl w:val="E85CD2D4"/>
    <w:lvl w:ilvl="0" w:tplc="CF663692">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nsid w:val="104964B6"/>
    <w:multiLevelType w:val="hybridMultilevel"/>
    <w:tmpl w:val="8AA6A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925F1F"/>
    <w:multiLevelType w:val="hybridMultilevel"/>
    <w:tmpl w:val="E4AA1430"/>
    <w:lvl w:ilvl="0" w:tplc="5860CF72">
      <w:start w:val="1"/>
      <w:numFmt w:val="decimal"/>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0F61F0"/>
    <w:multiLevelType w:val="hybridMultilevel"/>
    <w:tmpl w:val="39CE0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37410D"/>
    <w:multiLevelType w:val="hybridMultilevel"/>
    <w:tmpl w:val="BAE098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59C6579"/>
    <w:multiLevelType w:val="hybridMultilevel"/>
    <w:tmpl w:val="72CC9CA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6EC0900"/>
    <w:multiLevelType w:val="hybridMultilevel"/>
    <w:tmpl w:val="CE80949C"/>
    <w:lvl w:ilvl="0" w:tplc="DC6A669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8">
    <w:nsid w:val="51C70F39"/>
    <w:multiLevelType w:val="hybridMultilevel"/>
    <w:tmpl w:val="2A2E93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07953A4"/>
    <w:multiLevelType w:val="hybridMultilevel"/>
    <w:tmpl w:val="3D2E9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992350C"/>
    <w:multiLevelType w:val="hybridMultilevel"/>
    <w:tmpl w:val="35DEFBEC"/>
    <w:lvl w:ilvl="0" w:tplc="34D8CC6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2"/>
  </w:num>
  <w:num w:numId="3">
    <w:abstractNumId w:val="0"/>
  </w:num>
  <w:num w:numId="4">
    <w:abstractNumId w:val="3"/>
  </w:num>
  <w:num w:numId="5">
    <w:abstractNumId w:val="6"/>
  </w:num>
  <w:num w:numId="6">
    <w:abstractNumId w:val="10"/>
  </w:num>
  <w:num w:numId="7">
    <w:abstractNumId w:val="1"/>
  </w:num>
  <w:num w:numId="8">
    <w:abstractNumId w:val="9"/>
  </w:num>
  <w:num w:numId="9">
    <w:abstractNumId w:val="7"/>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8"/>
  <w:hyphenationZone w:val="425"/>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98051D"/>
    <w:rsid w:val="00004074"/>
    <w:rsid w:val="00004DDB"/>
    <w:rsid w:val="00006AE1"/>
    <w:rsid w:val="0001376F"/>
    <w:rsid w:val="00023395"/>
    <w:rsid w:val="000414B2"/>
    <w:rsid w:val="00050F18"/>
    <w:rsid w:val="00070CF5"/>
    <w:rsid w:val="000733EC"/>
    <w:rsid w:val="00076A6F"/>
    <w:rsid w:val="00082D97"/>
    <w:rsid w:val="00083167"/>
    <w:rsid w:val="000840C6"/>
    <w:rsid w:val="000A4044"/>
    <w:rsid w:val="000A5403"/>
    <w:rsid w:val="000B29DC"/>
    <w:rsid w:val="000B34D8"/>
    <w:rsid w:val="000B353F"/>
    <w:rsid w:val="000C040B"/>
    <w:rsid w:val="000C38DC"/>
    <w:rsid w:val="000C3C00"/>
    <w:rsid w:val="000E04FB"/>
    <w:rsid w:val="000E47A1"/>
    <w:rsid w:val="000F17AE"/>
    <w:rsid w:val="000F579D"/>
    <w:rsid w:val="00104ADA"/>
    <w:rsid w:val="00106622"/>
    <w:rsid w:val="00113D39"/>
    <w:rsid w:val="001170DE"/>
    <w:rsid w:val="00130454"/>
    <w:rsid w:val="00180749"/>
    <w:rsid w:val="00180810"/>
    <w:rsid w:val="0018452F"/>
    <w:rsid w:val="001957F2"/>
    <w:rsid w:val="001B0DCE"/>
    <w:rsid w:val="001B6CA0"/>
    <w:rsid w:val="001C0F13"/>
    <w:rsid w:val="001C51BE"/>
    <w:rsid w:val="001C5855"/>
    <w:rsid w:val="001E4411"/>
    <w:rsid w:val="00202588"/>
    <w:rsid w:val="0020658F"/>
    <w:rsid w:val="00206D7C"/>
    <w:rsid w:val="00213AA1"/>
    <w:rsid w:val="002142A8"/>
    <w:rsid w:val="00224793"/>
    <w:rsid w:val="00231D1C"/>
    <w:rsid w:val="0024029B"/>
    <w:rsid w:val="002524E0"/>
    <w:rsid w:val="00256964"/>
    <w:rsid w:val="00260D6E"/>
    <w:rsid w:val="00281449"/>
    <w:rsid w:val="00291831"/>
    <w:rsid w:val="002A13B5"/>
    <w:rsid w:val="002B230E"/>
    <w:rsid w:val="002C7400"/>
    <w:rsid w:val="002C7DFA"/>
    <w:rsid w:val="002E23FA"/>
    <w:rsid w:val="002E2D82"/>
    <w:rsid w:val="002E2E8D"/>
    <w:rsid w:val="002F24A0"/>
    <w:rsid w:val="002F2F12"/>
    <w:rsid w:val="002F373D"/>
    <w:rsid w:val="002F3E80"/>
    <w:rsid w:val="00302A18"/>
    <w:rsid w:val="0031139D"/>
    <w:rsid w:val="00313468"/>
    <w:rsid w:val="00314BE8"/>
    <w:rsid w:val="00316E10"/>
    <w:rsid w:val="003200A3"/>
    <w:rsid w:val="00335AF5"/>
    <w:rsid w:val="00344CA5"/>
    <w:rsid w:val="00352E21"/>
    <w:rsid w:val="00364D3E"/>
    <w:rsid w:val="00374282"/>
    <w:rsid w:val="00381D01"/>
    <w:rsid w:val="003820BD"/>
    <w:rsid w:val="003820F6"/>
    <w:rsid w:val="00382108"/>
    <w:rsid w:val="00385D4D"/>
    <w:rsid w:val="00386AA8"/>
    <w:rsid w:val="0039459D"/>
    <w:rsid w:val="00397D1B"/>
    <w:rsid w:val="003B022F"/>
    <w:rsid w:val="003B398B"/>
    <w:rsid w:val="003B630C"/>
    <w:rsid w:val="003C1712"/>
    <w:rsid w:val="003C318C"/>
    <w:rsid w:val="003D4509"/>
    <w:rsid w:val="003D76C3"/>
    <w:rsid w:val="003E1D0C"/>
    <w:rsid w:val="003F4AB0"/>
    <w:rsid w:val="003F5323"/>
    <w:rsid w:val="004018BD"/>
    <w:rsid w:val="00402C6A"/>
    <w:rsid w:val="004044E2"/>
    <w:rsid w:val="004049EA"/>
    <w:rsid w:val="004127FE"/>
    <w:rsid w:val="00423709"/>
    <w:rsid w:val="004279BD"/>
    <w:rsid w:val="00431E2D"/>
    <w:rsid w:val="00437186"/>
    <w:rsid w:val="0044034B"/>
    <w:rsid w:val="004418E7"/>
    <w:rsid w:val="00447E3B"/>
    <w:rsid w:val="004553BE"/>
    <w:rsid w:val="00457068"/>
    <w:rsid w:val="0046144A"/>
    <w:rsid w:val="00462665"/>
    <w:rsid w:val="0046675B"/>
    <w:rsid w:val="00467962"/>
    <w:rsid w:val="00491C21"/>
    <w:rsid w:val="00494056"/>
    <w:rsid w:val="004967CB"/>
    <w:rsid w:val="004B0385"/>
    <w:rsid w:val="004C4B1F"/>
    <w:rsid w:val="004C72D7"/>
    <w:rsid w:val="004C7ED2"/>
    <w:rsid w:val="004D04BC"/>
    <w:rsid w:val="004D0E1F"/>
    <w:rsid w:val="004F5582"/>
    <w:rsid w:val="0051165A"/>
    <w:rsid w:val="00512A91"/>
    <w:rsid w:val="00530016"/>
    <w:rsid w:val="00530710"/>
    <w:rsid w:val="00535088"/>
    <w:rsid w:val="00541DF5"/>
    <w:rsid w:val="00543A96"/>
    <w:rsid w:val="00546059"/>
    <w:rsid w:val="005768B0"/>
    <w:rsid w:val="00584991"/>
    <w:rsid w:val="005A0A71"/>
    <w:rsid w:val="005A220B"/>
    <w:rsid w:val="005B3505"/>
    <w:rsid w:val="005B4584"/>
    <w:rsid w:val="005C1CFD"/>
    <w:rsid w:val="005C1FB5"/>
    <w:rsid w:val="005C4F93"/>
    <w:rsid w:val="005C61F5"/>
    <w:rsid w:val="005D1BC1"/>
    <w:rsid w:val="005E43A2"/>
    <w:rsid w:val="0060098A"/>
    <w:rsid w:val="0060239D"/>
    <w:rsid w:val="00605EA9"/>
    <w:rsid w:val="006066D2"/>
    <w:rsid w:val="00606F30"/>
    <w:rsid w:val="00611E43"/>
    <w:rsid w:val="00614929"/>
    <w:rsid w:val="00624966"/>
    <w:rsid w:val="006264B1"/>
    <w:rsid w:val="00626B85"/>
    <w:rsid w:val="00626CEE"/>
    <w:rsid w:val="0063048C"/>
    <w:rsid w:val="00630580"/>
    <w:rsid w:val="006359AD"/>
    <w:rsid w:val="0064227D"/>
    <w:rsid w:val="006472E7"/>
    <w:rsid w:val="00652246"/>
    <w:rsid w:val="00655C28"/>
    <w:rsid w:val="00656AE2"/>
    <w:rsid w:val="00657834"/>
    <w:rsid w:val="006630E7"/>
    <w:rsid w:val="006721A8"/>
    <w:rsid w:val="00672A23"/>
    <w:rsid w:val="00675144"/>
    <w:rsid w:val="00684633"/>
    <w:rsid w:val="00687565"/>
    <w:rsid w:val="0069380C"/>
    <w:rsid w:val="006A0BB1"/>
    <w:rsid w:val="006A16E0"/>
    <w:rsid w:val="006A1AA4"/>
    <w:rsid w:val="006A5487"/>
    <w:rsid w:val="006B0E2D"/>
    <w:rsid w:val="006B2DA7"/>
    <w:rsid w:val="006B646E"/>
    <w:rsid w:val="006C2903"/>
    <w:rsid w:val="006C4AA1"/>
    <w:rsid w:val="006C7D05"/>
    <w:rsid w:val="006D1756"/>
    <w:rsid w:val="006D1F3A"/>
    <w:rsid w:val="006D1F71"/>
    <w:rsid w:val="006E1AE9"/>
    <w:rsid w:val="006F2EA0"/>
    <w:rsid w:val="006F4180"/>
    <w:rsid w:val="007040C0"/>
    <w:rsid w:val="00710A43"/>
    <w:rsid w:val="0071376B"/>
    <w:rsid w:val="007200B4"/>
    <w:rsid w:val="00721634"/>
    <w:rsid w:val="00722051"/>
    <w:rsid w:val="00722288"/>
    <w:rsid w:val="00724E88"/>
    <w:rsid w:val="00726DEC"/>
    <w:rsid w:val="007311B9"/>
    <w:rsid w:val="00731232"/>
    <w:rsid w:val="007355DD"/>
    <w:rsid w:val="00741EA2"/>
    <w:rsid w:val="0074450A"/>
    <w:rsid w:val="00751630"/>
    <w:rsid w:val="0075554C"/>
    <w:rsid w:val="00755605"/>
    <w:rsid w:val="0075797B"/>
    <w:rsid w:val="00761945"/>
    <w:rsid w:val="00761C02"/>
    <w:rsid w:val="00774DFB"/>
    <w:rsid w:val="0077624B"/>
    <w:rsid w:val="00776E76"/>
    <w:rsid w:val="007840D7"/>
    <w:rsid w:val="00784A8A"/>
    <w:rsid w:val="007922A9"/>
    <w:rsid w:val="007937D2"/>
    <w:rsid w:val="007C1269"/>
    <w:rsid w:val="007C1BBB"/>
    <w:rsid w:val="007C42A9"/>
    <w:rsid w:val="007D580A"/>
    <w:rsid w:val="007D7A09"/>
    <w:rsid w:val="007E54A1"/>
    <w:rsid w:val="007F415A"/>
    <w:rsid w:val="00801367"/>
    <w:rsid w:val="00803881"/>
    <w:rsid w:val="00812CEE"/>
    <w:rsid w:val="00813A9E"/>
    <w:rsid w:val="00815477"/>
    <w:rsid w:val="00816500"/>
    <w:rsid w:val="0085240C"/>
    <w:rsid w:val="0085361E"/>
    <w:rsid w:val="00857ABF"/>
    <w:rsid w:val="00857D19"/>
    <w:rsid w:val="00861E20"/>
    <w:rsid w:val="00863C30"/>
    <w:rsid w:val="00876BF8"/>
    <w:rsid w:val="00877580"/>
    <w:rsid w:val="00884984"/>
    <w:rsid w:val="00884B5E"/>
    <w:rsid w:val="00897E62"/>
    <w:rsid w:val="008A351A"/>
    <w:rsid w:val="008A454A"/>
    <w:rsid w:val="008C269F"/>
    <w:rsid w:val="008C59CF"/>
    <w:rsid w:val="008D6FE2"/>
    <w:rsid w:val="008E2FF1"/>
    <w:rsid w:val="00910A41"/>
    <w:rsid w:val="00911A89"/>
    <w:rsid w:val="00913070"/>
    <w:rsid w:val="00916252"/>
    <w:rsid w:val="00922A90"/>
    <w:rsid w:val="00924402"/>
    <w:rsid w:val="0092446A"/>
    <w:rsid w:val="009261BD"/>
    <w:rsid w:val="009302AE"/>
    <w:rsid w:val="00931C70"/>
    <w:rsid w:val="0093525D"/>
    <w:rsid w:val="00935391"/>
    <w:rsid w:val="00935B16"/>
    <w:rsid w:val="00935CD2"/>
    <w:rsid w:val="00935F8E"/>
    <w:rsid w:val="009447F0"/>
    <w:rsid w:val="00953B70"/>
    <w:rsid w:val="00955818"/>
    <w:rsid w:val="009560BC"/>
    <w:rsid w:val="009566A1"/>
    <w:rsid w:val="0095673D"/>
    <w:rsid w:val="009639B8"/>
    <w:rsid w:val="00963B37"/>
    <w:rsid w:val="00975BA4"/>
    <w:rsid w:val="0098051D"/>
    <w:rsid w:val="00990B92"/>
    <w:rsid w:val="0099423B"/>
    <w:rsid w:val="00997B1E"/>
    <w:rsid w:val="009A0FE2"/>
    <w:rsid w:val="009A1775"/>
    <w:rsid w:val="009A3E62"/>
    <w:rsid w:val="009B384E"/>
    <w:rsid w:val="009B3859"/>
    <w:rsid w:val="009B57D3"/>
    <w:rsid w:val="009B5E25"/>
    <w:rsid w:val="009C6A76"/>
    <w:rsid w:val="009D0C1C"/>
    <w:rsid w:val="009D0E90"/>
    <w:rsid w:val="009D2300"/>
    <w:rsid w:val="009D5E3B"/>
    <w:rsid w:val="009F6DFE"/>
    <w:rsid w:val="00A012E2"/>
    <w:rsid w:val="00A06444"/>
    <w:rsid w:val="00A075C2"/>
    <w:rsid w:val="00A0795C"/>
    <w:rsid w:val="00A12475"/>
    <w:rsid w:val="00A1356C"/>
    <w:rsid w:val="00A31D5F"/>
    <w:rsid w:val="00A34C5E"/>
    <w:rsid w:val="00A41A7F"/>
    <w:rsid w:val="00A425B7"/>
    <w:rsid w:val="00A53697"/>
    <w:rsid w:val="00A542E3"/>
    <w:rsid w:val="00A6588C"/>
    <w:rsid w:val="00A75024"/>
    <w:rsid w:val="00A75458"/>
    <w:rsid w:val="00A76F60"/>
    <w:rsid w:val="00A779E2"/>
    <w:rsid w:val="00A81AB7"/>
    <w:rsid w:val="00A94072"/>
    <w:rsid w:val="00AA1A78"/>
    <w:rsid w:val="00AA7EC3"/>
    <w:rsid w:val="00AB5D12"/>
    <w:rsid w:val="00AB5D24"/>
    <w:rsid w:val="00AB5FD0"/>
    <w:rsid w:val="00AC6687"/>
    <w:rsid w:val="00AC78EB"/>
    <w:rsid w:val="00AD44B5"/>
    <w:rsid w:val="00AD5914"/>
    <w:rsid w:val="00AD7EFE"/>
    <w:rsid w:val="00AE0687"/>
    <w:rsid w:val="00AE0C9E"/>
    <w:rsid w:val="00AE7F24"/>
    <w:rsid w:val="00AF26EA"/>
    <w:rsid w:val="00AF3FF7"/>
    <w:rsid w:val="00AF6A18"/>
    <w:rsid w:val="00AF766F"/>
    <w:rsid w:val="00B23EC5"/>
    <w:rsid w:val="00B27DC5"/>
    <w:rsid w:val="00B35B92"/>
    <w:rsid w:val="00B4155C"/>
    <w:rsid w:val="00B447D6"/>
    <w:rsid w:val="00B44D9D"/>
    <w:rsid w:val="00B72A47"/>
    <w:rsid w:val="00B76CCE"/>
    <w:rsid w:val="00B81920"/>
    <w:rsid w:val="00B8267F"/>
    <w:rsid w:val="00B92655"/>
    <w:rsid w:val="00BA2FA2"/>
    <w:rsid w:val="00BB39FB"/>
    <w:rsid w:val="00BB7F12"/>
    <w:rsid w:val="00BC7260"/>
    <w:rsid w:val="00BD06AA"/>
    <w:rsid w:val="00BD20F8"/>
    <w:rsid w:val="00BE4C48"/>
    <w:rsid w:val="00BF3AEC"/>
    <w:rsid w:val="00C06CCA"/>
    <w:rsid w:val="00C13059"/>
    <w:rsid w:val="00C134BF"/>
    <w:rsid w:val="00C14ED3"/>
    <w:rsid w:val="00C16620"/>
    <w:rsid w:val="00C23215"/>
    <w:rsid w:val="00C2508F"/>
    <w:rsid w:val="00C26C75"/>
    <w:rsid w:val="00C42285"/>
    <w:rsid w:val="00C43E3B"/>
    <w:rsid w:val="00C5042C"/>
    <w:rsid w:val="00C524A6"/>
    <w:rsid w:val="00C55BB9"/>
    <w:rsid w:val="00C63F37"/>
    <w:rsid w:val="00C646BB"/>
    <w:rsid w:val="00C71365"/>
    <w:rsid w:val="00C7637B"/>
    <w:rsid w:val="00C84265"/>
    <w:rsid w:val="00C850E6"/>
    <w:rsid w:val="00C937CD"/>
    <w:rsid w:val="00C96EDB"/>
    <w:rsid w:val="00CA5845"/>
    <w:rsid w:val="00CA64BD"/>
    <w:rsid w:val="00CB7D04"/>
    <w:rsid w:val="00CC2E5D"/>
    <w:rsid w:val="00CD46B9"/>
    <w:rsid w:val="00CD5CAC"/>
    <w:rsid w:val="00CD5FD9"/>
    <w:rsid w:val="00CE500C"/>
    <w:rsid w:val="00CE564E"/>
    <w:rsid w:val="00CF1D22"/>
    <w:rsid w:val="00D15FD1"/>
    <w:rsid w:val="00D172E6"/>
    <w:rsid w:val="00D2606A"/>
    <w:rsid w:val="00D265F1"/>
    <w:rsid w:val="00D306AF"/>
    <w:rsid w:val="00D32DCE"/>
    <w:rsid w:val="00D50336"/>
    <w:rsid w:val="00D57332"/>
    <w:rsid w:val="00D7731E"/>
    <w:rsid w:val="00D827C3"/>
    <w:rsid w:val="00D82B5E"/>
    <w:rsid w:val="00D86531"/>
    <w:rsid w:val="00D95391"/>
    <w:rsid w:val="00D958A0"/>
    <w:rsid w:val="00DA5E83"/>
    <w:rsid w:val="00DA79DA"/>
    <w:rsid w:val="00DB0C55"/>
    <w:rsid w:val="00DD560D"/>
    <w:rsid w:val="00DE21C5"/>
    <w:rsid w:val="00DF4D72"/>
    <w:rsid w:val="00E10435"/>
    <w:rsid w:val="00E12F5F"/>
    <w:rsid w:val="00E1423F"/>
    <w:rsid w:val="00E222BF"/>
    <w:rsid w:val="00E37EF0"/>
    <w:rsid w:val="00E4322B"/>
    <w:rsid w:val="00E467F6"/>
    <w:rsid w:val="00E57375"/>
    <w:rsid w:val="00E5797E"/>
    <w:rsid w:val="00E63F27"/>
    <w:rsid w:val="00E64C05"/>
    <w:rsid w:val="00E75FB3"/>
    <w:rsid w:val="00E77E7D"/>
    <w:rsid w:val="00E81730"/>
    <w:rsid w:val="00E83619"/>
    <w:rsid w:val="00E8379E"/>
    <w:rsid w:val="00E90801"/>
    <w:rsid w:val="00EA56FF"/>
    <w:rsid w:val="00EA6156"/>
    <w:rsid w:val="00EC3F91"/>
    <w:rsid w:val="00EC68D2"/>
    <w:rsid w:val="00EC766A"/>
    <w:rsid w:val="00ED5019"/>
    <w:rsid w:val="00ED609C"/>
    <w:rsid w:val="00EE5207"/>
    <w:rsid w:val="00EE744D"/>
    <w:rsid w:val="00EF2A1F"/>
    <w:rsid w:val="00F00E76"/>
    <w:rsid w:val="00F00FE4"/>
    <w:rsid w:val="00F034CA"/>
    <w:rsid w:val="00F07961"/>
    <w:rsid w:val="00F1170F"/>
    <w:rsid w:val="00F274F9"/>
    <w:rsid w:val="00F355D4"/>
    <w:rsid w:val="00F5317C"/>
    <w:rsid w:val="00F560E1"/>
    <w:rsid w:val="00F61F97"/>
    <w:rsid w:val="00F64780"/>
    <w:rsid w:val="00F7186E"/>
    <w:rsid w:val="00F72316"/>
    <w:rsid w:val="00F75AC1"/>
    <w:rsid w:val="00F93C2E"/>
    <w:rsid w:val="00F9758B"/>
    <w:rsid w:val="00FA1A65"/>
    <w:rsid w:val="00FA732B"/>
    <w:rsid w:val="00FB0DA9"/>
    <w:rsid w:val="00FB36A8"/>
    <w:rsid w:val="00FB53E7"/>
    <w:rsid w:val="00FC18C4"/>
    <w:rsid w:val="00FC19BE"/>
    <w:rsid w:val="00FD2735"/>
    <w:rsid w:val="00FD7293"/>
    <w:rsid w:val="00FF48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1D"/>
    <w:pPr>
      <w:spacing w:before="100" w:beforeAutospacing="1" w:after="100" w:afterAutospacing="1" w:line="0" w:lineRule="atLeast"/>
    </w:pPr>
    <w:rPr>
      <w:sz w:val="22"/>
      <w:szCs w:val="22"/>
      <w:lang w:val="de-DE" w:eastAsia="en-US"/>
    </w:rPr>
  </w:style>
  <w:style w:type="paragraph" w:styleId="Balk1">
    <w:name w:val="heading 1"/>
    <w:basedOn w:val="Normal"/>
    <w:next w:val="Normal"/>
    <w:link w:val="Balk1Char"/>
    <w:uiPriority w:val="9"/>
    <w:qFormat/>
    <w:rsid w:val="000414B2"/>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8051D"/>
    <w:pPr>
      <w:spacing w:beforeAutospacing="1" w:afterAutospacing="1"/>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51D"/>
    <w:pPr>
      <w:autoSpaceDE w:val="0"/>
      <w:autoSpaceDN w:val="0"/>
      <w:adjustRightInd w:val="0"/>
    </w:pPr>
    <w:rPr>
      <w:rFonts w:ascii="Arial" w:hAnsi="Arial" w:cs="Arial"/>
      <w:color w:val="000000"/>
      <w:sz w:val="24"/>
      <w:szCs w:val="24"/>
      <w:lang w:val="de-DE" w:eastAsia="en-US"/>
    </w:rPr>
  </w:style>
  <w:style w:type="paragraph" w:styleId="stbilgi">
    <w:name w:val="header"/>
    <w:basedOn w:val="Normal"/>
    <w:link w:val="stbilgiChar"/>
    <w:uiPriority w:val="99"/>
    <w:unhideWhenUsed/>
    <w:rsid w:val="00B92655"/>
    <w:pPr>
      <w:tabs>
        <w:tab w:val="center" w:pos="4536"/>
        <w:tab w:val="right" w:pos="9072"/>
      </w:tabs>
      <w:spacing w:before="0" w:after="0" w:line="240" w:lineRule="auto"/>
    </w:pPr>
    <w:rPr>
      <w:sz w:val="20"/>
      <w:szCs w:val="20"/>
    </w:rPr>
  </w:style>
  <w:style w:type="character" w:customStyle="1" w:styleId="stbilgiChar">
    <w:name w:val="Üstbilgi Char"/>
    <w:link w:val="stbilgi"/>
    <w:uiPriority w:val="99"/>
    <w:rsid w:val="00B92655"/>
    <w:rPr>
      <w:lang w:val="de-DE"/>
    </w:rPr>
  </w:style>
  <w:style w:type="paragraph" w:styleId="Altbilgi">
    <w:name w:val="footer"/>
    <w:basedOn w:val="Normal"/>
    <w:link w:val="AltbilgiChar"/>
    <w:uiPriority w:val="99"/>
    <w:unhideWhenUsed/>
    <w:rsid w:val="00B92655"/>
    <w:pPr>
      <w:tabs>
        <w:tab w:val="center" w:pos="4536"/>
        <w:tab w:val="right" w:pos="9072"/>
      </w:tabs>
      <w:spacing w:before="0" w:after="0" w:line="240" w:lineRule="auto"/>
    </w:pPr>
    <w:rPr>
      <w:sz w:val="20"/>
      <w:szCs w:val="20"/>
    </w:rPr>
  </w:style>
  <w:style w:type="character" w:customStyle="1" w:styleId="AltbilgiChar">
    <w:name w:val="Altbilgi Char"/>
    <w:link w:val="Altbilgi"/>
    <w:uiPriority w:val="99"/>
    <w:rsid w:val="00B92655"/>
    <w:rPr>
      <w:lang w:val="de-DE"/>
    </w:rPr>
  </w:style>
  <w:style w:type="paragraph" w:styleId="ListeParagraf">
    <w:name w:val="List Paragraph"/>
    <w:basedOn w:val="Normal"/>
    <w:uiPriority w:val="34"/>
    <w:qFormat/>
    <w:rsid w:val="00AA1A78"/>
    <w:pPr>
      <w:ind w:left="720"/>
      <w:contextualSpacing/>
    </w:pPr>
  </w:style>
  <w:style w:type="paragraph" w:customStyle="1" w:styleId="ListeParagraf6">
    <w:name w:val="Liste Paragraf+6"/>
    <w:basedOn w:val="Default"/>
    <w:next w:val="Default"/>
    <w:uiPriority w:val="99"/>
    <w:rsid w:val="00C2508F"/>
    <w:rPr>
      <w:color w:val="auto"/>
    </w:rPr>
  </w:style>
  <w:style w:type="paragraph" w:customStyle="1" w:styleId="Default5">
    <w:name w:val="Default+5"/>
    <w:basedOn w:val="Default"/>
    <w:next w:val="Default"/>
    <w:uiPriority w:val="99"/>
    <w:rsid w:val="00931C70"/>
    <w:rPr>
      <w:color w:val="auto"/>
    </w:rPr>
  </w:style>
  <w:style w:type="character" w:customStyle="1" w:styleId="Normal1">
    <w:name w:val="Normal1"/>
    <w:rsid w:val="00F7186E"/>
    <w:rPr>
      <w:rFonts w:ascii="Helvetica" w:hAnsi="Helvetica"/>
      <w:sz w:val="24"/>
    </w:rPr>
  </w:style>
  <w:style w:type="paragraph" w:styleId="AralkYok">
    <w:name w:val="No Spacing"/>
    <w:uiPriority w:val="1"/>
    <w:qFormat/>
    <w:rsid w:val="00F5317C"/>
    <w:pPr>
      <w:spacing w:beforeAutospacing="1" w:afterAutospacing="1"/>
    </w:pPr>
    <w:rPr>
      <w:sz w:val="22"/>
      <w:szCs w:val="22"/>
      <w:lang w:val="de-DE" w:eastAsia="en-US"/>
    </w:rPr>
  </w:style>
  <w:style w:type="character" w:customStyle="1" w:styleId="Balk1Char">
    <w:name w:val="Başlık 1 Char"/>
    <w:link w:val="Balk1"/>
    <w:uiPriority w:val="9"/>
    <w:rsid w:val="000414B2"/>
    <w:rPr>
      <w:rFonts w:ascii="Cambria" w:eastAsia="Times New Roman" w:hAnsi="Cambria" w:cs="Times New Roman"/>
      <w:b/>
      <w:bCs/>
      <w:kern w:val="32"/>
      <w:sz w:val="32"/>
      <w:szCs w:val="32"/>
      <w:lang w:val="de-DE" w:eastAsia="en-US"/>
    </w:rPr>
  </w:style>
</w:styles>
</file>

<file path=word/webSettings.xml><?xml version="1.0" encoding="utf-8"?>
<w:webSettings xmlns:r="http://schemas.openxmlformats.org/officeDocument/2006/relationships" xmlns:w="http://schemas.openxmlformats.org/wordprocessingml/2006/main">
  <w:divs>
    <w:div w:id="411586645">
      <w:bodyDiv w:val="1"/>
      <w:marLeft w:val="0"/>
      <w:marRight w:val="0"/>
      <w:marTop w:val="0"/>
      <w:marBottom w:val="0"/>
      <w:divBdr>
        <w:top w:val="none" w:sz="0" w:space="0" w:color="auto"/>
        <w:left w:val="none" w:sz="0" w:space="0" w:color="auto"/>
        <w:bottom w:val="none" w:sz="0" w:space="0" w:color="auto"/>
        <w:right w:val="none" w:sz="0" w:space="0" w:color="auto"/>
      </w:divBdr>
    </w:div>
    <w:div w:id="1213687604">
      <w:bodyDiv w:val="1"/>
      <w:marLeft w:val="0"/>
      <w:marRight w:val="0"/>
      <w:marTop w:val="0"/>
      <w:marBottom w:val="0"/>
      <w:divBdr>
        <w:top w:val="none" w:sz="0" w:space="0" w:color="auto"/>
        <w:left w:val="none" w:sz="0" w:space="0" w:color="auto"/>
        <w:bottom w:val="none" w:sz="0" w:space="0" w:color="auto"/>
        <w:right w:val="none" w:sz="0" w:space="0" w:color="auto"/>
      </w:divBdr>
    </w:div>
    <w:div w:id="1688016297">
      <w:bodyDiv w:val="1"/>
      <w:marLeft w:val="0"/>
      <w:marRight w:val="0"/>
      <w:marTop w:val="0"/>
      <w:marBottom w:val="0"/>
      <w:divBdr>
        <w:top w:val="none" w:sz="0" w:space="0" w:color="auto"/>
        <w:left w:val="none" w:sz="0" w:space="0" w:color="auto"/>
        <w:bottom w:val="none" w:sz="0" w:space="0" w:color="auto"/>
        <w:right w:val="none" w:sz="0" w:space="0" w:color="auto"/>
      </w:divBdr>
    </w:div>
    <w:div w:id="2012678206">
      <w:bodyDiv w:val="1"/>
      <w:marLeft w:val="0"/>
      <w:marRight w:val="0"/>
      <w:marTop w:val="0"/>
      <w:marBottom w:val="0"/>
      <w:divBdr>
        <w:top w:val="none" w:sz="0" w:space="0" w:color="auto"/>
        <w:left w:val="none" w:sz="0" w:space="0" w:color="auto"/>
        <w:bottom w:val="none" w:sz="0" w:space="0" w:color="auto"/>
        <w:right w:val="none" w:sz="0" w:space="0" w:color="auto"/>
      </w:divBdr>
    </w:div>
    <w:div w:id="212036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C63CA-95B1-47B8-B488-191BB4CD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4354</Words>
  <Characters>24821</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www.safierbas.com</vt:lpstr>
    </vt:vector>
  </TitlesOfParts>
  <Company>NMCAL</Company>
  <LinksUpToDate>false</LinksUpToDate>
  <CharactersWithSpaces>29117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Almanca Yıllık Plan</dc:subject>
  <dc:creator>www.safierbas.com</dc:creator>
  <cp:keywords>safi erbas</cp:keywords>
  <dc:description>www.safierbas.com</dc:description>
  <cp:lastModifiedBy>Ogr13</cp:lastModifiedBy>
  <cp:revision>16</cp:revision>
  <cp:lastPrinted>2011-10-06T06:02:00Z</cp:lastPrinted>
  <dcterms:created xsi:type="dcterms:W3CDTF">2015-09-15T07:52:00Z</dcterms:created>
  <dcterms:modified xsi:type="dcterms:W3CDTF">2015-09-16T07:50:00Z</dcterms:modified>
  <cp:category>www.yabancidil.info</cp:category>
</cp:coreProperties>
</file>