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429" w:rsidRPr="00884429" w:rsidRDefault="004565E7" w:rsidP="00884429">
      <w:pPr>
        <w:jc w:val="center"/>
        <w:rPr>
          <w:b/>
          <w:sz w:val="24"/>
          <w:szCs w:val="24"/>
        </w:rPr>
      </w:pPr>
      <w:r w:rsidRPr="00884429">
        <w:rPr>
          <w:b/>
          <w:sz w:val="24"/>
          <w:szCs w:val="24"/>
        </w:rPr>
        <w:t>MEHMET AKİF ORTAOKULU</w:t>
      </w:r>
      <w:r w:rsidR="00884429">
        <w:rPr>
          <w:b/>
          <w:sz w:val="24"/>
          <w:szCs w:val="24"/>
        </w:rPr>
        <w:t xml:space="preserve"> 2017/2018 EĞİTİM VE ÖĞRETİM YILI</w:t>
      </w:r>
      <w:r w:rsidR="00884429">
        <w:rPr>
          <w:b/>
          <w:sz w:val="24"/>
          <w:szCs w:val="24"/>
        </w:rPr>
        <w:br/>
      </w:r>
      <w:r w:rsidRPr="00884429">
        <w:rPr>
          <w:b/>
          <w:sz w:val="24"/>
          <w:szCs w:val="24"/>
        </w:rPr>
        <w:t xml:space="preserve"> HAZİRAN DÖNEMİ </w:t>
      </w:r>
      <w:r w:rsidR="00884429">
        <w:rPr>
          <w:b/>
          <w:sz w:val="24"/>
          <w:szCs w:val="24"/>
        </w:rPr>
        <w:t>SEMİNER</w:t>
      </w:r>
      <w:r w:rsidRPr="00884429">
        <w:rPr>
          <w:b/>
          <w:sz w:val="24"/>
          <w:szCs w:val="24"/>
        </w:rPr>
        <w:t xml:space="preserve"> ÇALIŞMASI;</w:t>
      </w:r>
    </w:p>
    <w:p w:rsidR="000B1391" w:rsidRPr="00884429" w:rsidRDefault="004565E7">
      <w:pPr>
        <w:rPr>
          <w:b/>
          <w:sz w:val="24"/>
          <w:szCs w:val="24"/>
        </w:rPr>
      </w:pPr>
      <w:r w:rsidRPr="00884429">
        <w:rPr>
          <w:b/>
          <w:sz w:val="24"/>
          <w:szCs w:val="24"/>
        </w:rPr>
        <w:br/>
        <w:t>KONU;ÖZEL EĞİTİM UYGULAMALARI(EVDE EĞİTİM)</w:t>
      </w:r>
      <w:r w:rsidRPr="00884429">
        <w:rPr>
          <w:b/>
          <w:sz w:val="24"/>
          <w:szCs w:val="24"/>
        </w:rPr>
        <w:br/>
      </w:r>
    </w:p>
    <w:p w:rsidR="004565E7" w:rsidRPr="004565E7" w:rsidRDefault="004565E7">
      <w:pPr>
        <w:rPr>
          <w:sz w:val="24"/>
          <w:szCs w:val="24"/>
        </w:rPr>
      </w:pPr>
    </w:p>
    <w:p w:rsidR="00884429" w:rsidRDefault="004565E7" w:rsidP="00884429">
      <w:pPr>
        <w:spacing w:line="360" w:lineRule="auto"/>
        <w:rPr>
          <w:sz w:val="24"/>
          <w:szCs w:val="24"/>
        </w:rPr>
      </w:pPr>
      <w:r w:rsidRPr="004565E7">
        <w:rPr>
          <w:sz w:val="24"/>
          <w:szCs w:val="24"/>
        </w:rPr>
        <w:t xml:space="preserve">                      Toplumların gelecekte varlıklarını devam ettirebilmelerinin yegâne temeli çocuklardır. Bu nedenledir ki gelişen ve değişen dünya düzeninde çocuklara verilen önem artmaktadır. </w:t>
      </w:r>
      <w:r w:rsidR="00884429">
        <w:rPr>
          <w:sz w:val="24"/>
          <w:szCs w:val="24"/>
        </w:rPr>
        <w:t>Okulumuzda da sağlık nedeni ile okula devam edemeyen dört öğrencimiz evde eğitim almaktadır.</w:t>
      </w:r>
      <w:r w:rsidRPr="004565E7">
        <w:rPr>
          <w:sz w:val="24"/>
          <w:szCs w:val="24"/>
        </w:rPr>
        <w:t>Gün geçtikçe geleceğin teminatı olan çocukların eğitimi de çocuklarla birlikte önem kazanmaktadır. 1961 Anayasa’sı ile yasalarımız arasına giren “Sosyal Devlet” (Aldıkaçtı, 1997) kavramı ile birlikte yurttaşlarının refahını, asgari yaşam düzeylerini sağlamayı amaç edinen bir devlet yapısı oluşturulmaya çalışılmıştır. Sosyal devletin en önemli ilkelerin biri olan eğitim ve eğitimin toplumun her kesimine eşit bir şekilde ulaştırılması gelişmekte olan ülkemizde devletin en önemli görevleri arasına girmiştir. Ülkemizde eğitim öğretim faaliyetleri genel eğitim ve özel eğitim faaliyeti şeklinde yürütülmektedir. Genel eğitim faaliyetleri örgün ve yaygın eğitim kurumlarında genel programları çerçevesinde düzenlenmektedir. Eğitimde fırsat ve imkân eşitliği ilkesinin gereği olarak özel eğitim; normal gelişim gösteren bireylerden farklı, özel gereksinimli çocuklara sunulan üstün yetenekli bireyleri potansiyellerinin en üstüne çıkarmayı amaçlayan, yetersizliğin engele dönüşmesini önleyen, engelli bireyi kendine yeterli hale getirerek toplumla bütünleşmesini ve bağımsız, üretici bireyler olmasını destekleyecek becerilerle donatan eğitim olarak tanımlanmaktadır (Ataman, 2011). Özel eğitim, özel olarak yetiştirilmiş olan bir öğretmen tarafından öğrencinin ilgi, istek ve en önemlisi ihtiyaçları doğrultusunda kişiye özgü geliştirilmiş eğitim programları ve kişinin engel türüne göre uyarlanan öğretim yöntemleri ile yürütülen eğitim öğretim faaliyetlerinin bütünüdür. Özel eğitim faaliyetleri yürütüldüğü ortama göre kuruma dayalı ve eve dayalı olarak iki şekilde yürütülmektedir. Eve dayalı özel eğitim faaliyetleri özel gereksinimli bireylerin en doğal ortamlarında eğitim almasını amaçlayan ve eğitim faaliyetlerine ailenin en üst düzey katılımının sağlandığı özel eğitim faaliyetlerindendir. Eve dayalı özel eğitim faaliyetleri ailenin ihtiyaçlarını doğal yaşam ortamlarında belirleyebilmek, planlama sürecine aileyi dahil edebilmek, özel gereksinimli bireyin ihtiyaçlarını doğal yaşam ortamında karşılamak için en uygun ortamdır (Birkan, 2002).</w:t>
      </w:r>
      <w:r w:rsidRPr="004565E7">
        <w:rPr>
          <w:sz w:val="24"/>
          <w:szCs w:val="24"/>
        </w:rPr>
        <w:br/>
        <w:t xml:space="preserve">                        Eve dayalı özel eğitim hizmetleri genel olarak eğitim merkezlerine uzak bölgelerde ikamet eden bireyler ve kronik rahatsızlıkları olan ve enfeksiyon kapma riski yüksek bireylerin eğitiminde daha çok tercih edilmektedir (Wayman ve Lynch, 1991). Eve dayalı eğitim hizmetleri öğretim sürecini bireyin doğal yaşam ortamında sağlanmasından dolayı daha kolay ve işlevsel olabilir. </w:t>
      </w:r>
    </w:p>
    <w:p w:rsidR="00884429" w:rsidRDefault="00884429" w:rsidP="00884429">
      <w:pPr>
        <w:spacing w:line="360" w:lineRule="auto"/>
        <w:rPr>
          <w:sz w:val="24"/>
          <w:szCs w:val="24"/>
        </w:rPr>
      </w:pPr>
      <w:r>
        <w:rPr>
          <w:sz w:val="24"/>
          <w:szCs w:val="24"/>
        </w:rPr>
        <w:lastRenderedPageBreak/>
        <w:t xml:space="preserve">                     </w:t>
      </w:r>
      <w:r w:rsidR="004565E7" w:rsidRPr="004565E7">
        <w:rPr>
          <w:sz w:val="24"/>
          <w:szCs w:val="24"/>
        </w:rPr>
        <w:t xml:space="preserve">Öğretmenlerin özel gereksinimli bireylerle birlikte geçirdiği süreler düşünüldüğünde ailelerin evde çocukları ile daha fazla vakit geçirme imkânları olduğu için ailenin eğitim sürecine dâhil edildiği durumlarda çok daha etkili ve verimli olabileceği düşünülebilir. Diğer taraftan eve dayalı özel eğitim faaliyetleri kaynaştırma modellerinin temelini oluşturan en az kısıtlayıcı ortam ilkesinin tersine özel gereksinimli bireyin sosyalleşmesine engel olabilecek bir özel eğitim uygulaması olarak ifade edilebilir (Özyürek, 1983). Ülkemizde eve dayalı özel eğitim faaliyetleri Milli Eğitim Bakanlığı’na bağlı taşra teşkilatları tarafından yürütülmektedir. 2010 tarihli Evde ve Hastanede Eğitim Hizmetleri Yönergesi ’ne göre evde özel eğitim hizmetleri zorunlu öğrenim çağındaki özel eğitime ihtiyacı olan bireylerden sağlık problemi nedeniyle okul öncesi, ilköğretim veya özel eğitim programlarından herhangi birini uygulayan örgün eğitim kurumlarından doğrudan yararlanamayanlara eğitim hizmetlerinin evde sunulması esasına dayanan eğitim olarak tanımlanmaktadır. </w:t>
      </w:r>
    </w:p>
    <w:p w:rsidR="004565E7" w:rsidRPr="004565E7" w:rsidRDefault="00884429" w:rsidP="00884429">
      <w:pPr>
        <w:spacing w:line="360" w:lineRule="auto"/>
        <w:rPr>
          <w:sz w:val="24"/>
          <w:szCs w:val="24"/>
        </w:rPr>
      </w:pPr>
      <w:r>
        <w:rPr>
          <w:sz w:val="24"/>
          <w:szCs w:val="24"/>
        </w:rPr>
        <w:t xml:space="preserve">                    </w:t>
      </w:r>
      <w:r w:rsidR="004565E7" w:rsidRPr="004565E7">
        <w:rPr>
          <w:sz w:val="24"/>
          <w:szCs w:val="24"/>
        </w:rPr>
        <w:t>Evde özel eğitim faaliyetleri, öğrencinin durumu ile ilgili başvurunun yapılmasından sonra özel eğitim değerlendirme kurulunun vereceği karar doğrultusunda öğrencinin akranlarının devam ettiği sınıf düzeyinin müfredatı esas alınarak hazırlanacak olan bireysel eğitim planları doğrultusunda verilir. Evde eğitim faaliyetleri öncelikle sınıf öğretmenleri olmak üzere diğer öğretmenlerin görevlendirmesi ile yürütülür. Evde eğitim hizmetine ilişkin planlama, bireyin ihtiyacı ve eğitim ortamına ilişkin şartlar dikkate alınarak ve haftalık ders saati sayısı 10 (on) saatten az olmamak üzere kurulca belirlenir. Evde eğitim kararı doğrultusunda Milli Eğitim Müdürlükleri tarafından görevlendirilen öğretmen, özel gereksinimli bireyin eğitim öğretim yılı boyunca kayıtlı olduğu okulun programına uygun olarak hazırlanan bireysel eğitim programları ile bireyin eğitim faaliyetlerini düzenlemek ve yürütmekle yükümlüdür.</w:t>
      </w:r>
    </w:p>
    <w:p w:rsidR="004565E7" w:rsidRPr="004565E7" w:rsidRDefault="004565E7" w:rsidP="00884429">
      <w:pPr>
        <w:spacing w:line="360" w:lineRule="auto"/>
        <w:rPr>
          <w:sz w:val="24"/>
          <w:szCs w:val="24"/>
        </w:rPr>
      </w:pPr>
    </w:p>
    <w:p w:rsidR="004565E7" w:rsidRPr="004565E7" w:rsidRDefault="00884429" w:rsidP="00884429">
      <w:pPr>
        <w:spacing w:line="360" w:lineRule="auto"/>
        <w:rPr>
          <w:sz w:val="24"/>
          <w:szCs w:val="24"/>
        </w:rPr>
      </w:pPr>
      <w:r w:rsidRPr="004565E7">
        <w:rPr>
          <w:noProof/>
          <w:sz w:val="24"/>
          <w:szCs w:val="24"/>
          <w:lang w:eastAsia="tr-TR"/>
        </w:rPr>
        <w:drawing>
          <wp:anchor distT="0" distB="0" distL="114300" distR="114300" simplePos="0" relativeHeight="251658240" behindDoc="0" locked="0" layoutInCell="1" allowOverlap="1">
            <wp:simplePos x="0" y="0"/>
            <wp:positionH relativeFrom="column">
              <wp:posOffset>-609425</wp:posOffset>
            </wp:positionH>
            <wp:positionV relativeFrom="paragraph">
              <wp:posOffset>290133</wp:posOffset>
            </wp:positionV>
            <wp:extent cx="7423533" cy="3808325"/>
            <wp:effectExtent l="0" t="0" r="6350"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VDE EĞİTİM.JPG"/>
                    <pic:cNvPicPr/>
                  </pic:nvPicPr>
                  <pic:blipFill>
                    <a:blip r:embed="rId4">
                      <a:extLst>
                        <a:ext uri="{28A0092B-C50C-407E-A947-70E740481C1C}">
                          <a14:useLocalDpi xmlns:a14="http://schemas.microsoft.com/office/drawing/2010/main" val="0"/>
                        </a:ext>
                      </a:extLst>
                    </a:blip>
                    <a:stretch>
                      <a:fillRect/>
                    </a:stretch>
                  </pic:blipFill>
                  <pic:spPr>
                    <a:xfrm>
                      <a:off x="0" y="0"/>
                      <a:ext cx="7423533" cy="3808325"/>
                    </a:xfrm>
                    <a:prstGeom prst="rect">
                      <a:avLst/>
                    </a:prstGeom>
                  </pic:spPr>
                </pic:pic>
              </a:graphicData>
            </a:graphic>
            <wp14:sizeRelH relativeFrom="page">
              <wp14:pctWidth>0</wp14:pctWidth>
            </wp14:sizeRelH>
            <wp14:sizeRelV relativeFrom="page">
              <wp14:pctHeight>0</wp14:pctHeight>
            </wp14:sizeRelV>
          </wp:anchor>
        </w:drawing>
      </w: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Pr="004565E7" w:rsidRDefault="004565E7" w:rsidP="00884429">
      <w:pPr>
        <w:spacing w:line="360" w:lineRule="auto"/>
        <w:rPr>
          <w:sz w:val="24"/>
          <w:szCs w:val="24"/>
        </w:rPr>
      </w:pPr>
    </w:p>
    <w:p w:rsidR="004565E7" w:rsidRDefault="004565E7" w:rsidP="00884429">
      <w:pPr>
        <w:spacing w:line="360" w:lineRule="auto"/>
        <w:rPr>
          <w:sz w:val="24"/>
          <w:szCs w:val="24"/>
        </w:rPr>
      </w:pPr>
    </w:p>
    <w:p w:rsidR="00884429" w:rsidRPr="004565E7" w:rsidRDefault="00884429" w:rsidP="00884429">
      <w:pPr>
        <w:spacing w:line="360" w:lineRule="auto"/>
        <w:rPr>
          <w:sz w:val="24"/>
          <w:szCs w:val="24"/>
        </w:rPr>
      </w:pPr>
    </w:p>
    <w:p w:rsidR="00884429" w:rsidRDefault="00884429" w:rsidP="00884429">
      <w:pPr>
        <w:spacing w:line="360" w:lineRule="auto"/>
        <w:rPr>
          <w:sz w:val="24"/>
          <w:szCs w:val="24"/>
        </w:rPr>
      </w:pPr>
    </w:p>
    <w:p w:rsidR="00884429" w:rsidRDefault="004565E7" w:rsidP="00884429">
      <w:pPr>
        <w:spacing w:line="360" w:lineRule="auto"/>
        <w:rPr>
          <w:sz w:val="24"/>
          <w:szCs w:val="24"/>
        </w:rPr>
      </w:pPr>
      <w:r w:rsidRPr="004565E7">
        <w:rPr>
          <w:sz w:val="24"/>
          <w:szCs w:val="24"/>
        </w:rPr>
        <w:t xml:space="preserve">KAYNAKÇA Yıldırım, </w:t>
      </w:r>
    </w:p>
    <w:p w:rsidR="004565E7" w:rsidRDefault="004565E7" w:rsidP="00884429">
      <w:pPr>
        <w:spacing w:line="360" w:lineRule="auto"/>
        <w:rPr>
          <w:sz w:val="24"/>
          <w:szCs w:val="24"/>
        </w:rPr>
      </w:pPr>
      <w:r w:rsidRPr="004565E7">
        <w:rPr>
          <w:sz w:val="24"/>
          <w:szCs w:val="24"/>
        </w:rPr>
        <w:t>A. , Şimşek, H. (2008). Sosyal bilimlerde nitel araştırma yöntemleri. Ankara. Seçkin. Coşkun, Y., Akkaş, G. (2009). Engelli çocuğu olan annelerin sürekli kaygı düzeyleri ile sosyal destek algıları arasındaki ilişki. Ahi Evran Üniversitesi Kırşehir Eğitim Fakültesi Dergisi (KEFAD).10,(1), (213-227). Ulutaşdemir, N. (2007). Engelli çocukların eğitimi. Fırat Sağlık Hizmetleri Dergisi. 2, (5) 119-130. Ysseldyke, J. ve ark. (2000). Critical Issues In Special Education, Boston. Yavuzer, H. (1993). Ana-baba ve çocuk. İstanbul: Remzi.</w:t>
      </w:r>
    </w:p>
    <w:p w:rsidR="004565E7" w:rsidRDefault="004565E7">
      <w:pPr>
        <w:rPr>
          <w:sz w:val="24"/>
          <w:szCs w:val="24"/>
        </w:rPr>
      </w:pPr>
    </w:p>
    <w:p w:rsidR="00884429" w:rsidRDefault="00884429">
      <w:pPr>
        <w:rPr>
          <w:sz w:val="24"/>
          <w:szCs w:val="24"/>
        </w:rPr>
      </w:pPr>
    </w:p>
    <w:p w:rsidR="00884429" w:rsidRDefault="00884429">
      <w:pPr>
        <w:rPr>
          <w:sz w:val="24"/>
          <w:szCs w:val="24"/>
        </w:rPr>
      </w:pPr>
    </w:p>
    <w:p w:rsidR="004565E7" w:rsidRDefault="004565E7">
      <w:pPr>
        <w:rPr>
          <w:sz w:val="24"/>
          <w:szCs w:val="24"/>
        </w:rPr>
      </w:pPr>
    </w:p>
    <w:p w:rsidR="00884429" w:rsidRDefault="00884429">
      <w:pPr>
        <w:rPr>
          <w:sz w:val="24"/>
          <w:szCs w:val="24"/>
        </w:rPr>
      </w:pPr>
    </w:p>
    <w:p w:rsidR="004565E7" w:rsidRDefault="004565E7">
      <w:pPr>
        <w:rPr>
          <w:sz w:val="24"/>
          <w:szCs w:val="24"/>
        </w:rPr>
      </w:pPr>
      <w:r>
        <w:rPr>
          <w:sz w:val="24"/>
          <w:szCs w:val="24"/>
        </w:rPr>
        <w:t>HAZIRLAYANLAR;</w:t>
      </w:r>
      <w:r w:rsidR="0055295C">
        <w:rPr>
          <w:sz w:val="24"/>
          <w:szCs w:val="24"/>
        </w:rPr>
        <w:t>METİN ÇİMEN</w:t>
      </w:r>
    </w:p>
    <w:p w:rsidR="00C112CB" w:rsidRDefault="00C112CB">
      <w:pPr>
        <w:rPr>
          <w:sz w:val="24"/>
          <w:szCs w:val="24"/>
        </w:rPr>
      </w:pPr>
    </w:p>
    <w:p w:rsidR="00C112CB" w:rsidRPr="00C112CB" w:rsidRDefault="00C112CB" w:rsidP="00C112CB">
      <w:pPr>
        <w:rPr>
          <w:sz w:val="24"/>
          <w:szCs w:val="24"/>
        </w:rPr>
      </w:pPr>
    </w:p>
    <w:p w:rsidR="00C112CB" w:rsidRPr="00C112CB" w:rsidRDefault="00C112CB" w:rsidP="00C112CB">
      <w:pPr>
        <w:rPr>
          <w:sz w:val="24"/>
          <w:szCs w:val="24"/>
        </w:rPr>
      </w:pPr>
    </w:p>
    <w:p w:rsidR="00C112CB" w:rsidRPr="00C112CB" w:rsidRDefault="00C112CB" w:rsidP="00C112CB">
      <w:pPr>
        <w:rPr>
          <w:sz w:val="24"/>
          <w:szCs w:val="24"/>
        </w:rPr>
      </w:pPr>
    </w:p>
    <w:p w:rsidR="00C112CB" w:rsidRPr="00C112CB" w:rsidRDefault="00C112CB" w:rsidP="00C112CB">
      <w:pPr>
        <w:rPr>
          <w:sz w:val="24"/>
          <w:szCs w:val="24"/>
        </w:rPr>
      </w:pPr>
    </w:p>
    <w:p w:rsidR="00884429" w:rsidRPr="00C112CB" w:rsidRDefault="00C112CB" w:rsidP="00C112CB">
      <w:pPr>
        <w:tabs>
          <w:tab w:val="left" w:pos="4305"/>
        </w:tabs>
        <w:rPr>
          <w:sz w:val="24"/>
          <w:szCs w:val="24"/>
        </w:rPr>
      </w:pPr>
      <w:r>
        <w:rPr>
          <w:sz w:val="24"/>
          <w:szCs w:val="24"/>
        </w:rPr>
        <w:tab/>
      </w:r>
      <w:hyperlink r:id="rId5" w:history="1">
        <w:r>
          <w:rPr>
            <w:rStyle w:val="Kpr"/>
            <w:rFonts w:ascii="Comic Sans MS" w:hAnsi="Comic Sans MS"/>
            <w:b/>
          </w:rPr>
          <w:t>www.egitimhane.com</w:t>
        </w:r>
      </w:hyperlink>
      <w:bookmarkStart w:id="0" w:name="_GoBack"/>
      <w:bookmarkEnd w:id="0"/>
    </w:p>
    <w:sectPr w:rsidR="00884429" w:rsidRPr="00C112CB" w:rsidSect="00884429">
      <w:pgSz w:w="11906" w:h="16838"/>
      <w:pgMar w:top="851"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A5"/>
    <w:rsid w:val="000B1391"/>
    <w:rsid w:val="004565E7"/>
    <w:rsid w:val="0055295C"/>
    <w:rsid w:val="00884429"/>
    <w:rsid w:val="00C112CB"/>
    <w:rsid w:val="00F122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D82678-7B70-4D81-A99A-E52904AFF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122A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122A5"/>
    <w:rPr>
      <w:rFonts w:ascii="Segoe UI" w:hAnsi="Segoe UI" w:cs="Segoe UI"/>
      <w:sz w:val="18"/>
      <w:szCs w:val="18"/>
    </w:rPr>
  </w:style>
  <w:style w:type="character" w:styleId="Kpr">
    <w:name w:val="Hyperlink"/>
    <w:basedOn w:val="VarsaylanParagrafYazTipi"/>
    <w:uiPriority w:val="99"/>
    <w:semiHidden/>
    <w:unhideWhenUsed/>
    <w:rsid w:val="00C112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830</Words>
  <Characters>4733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dc:creator>
  <cp:keywords/>
  <dc:description/>
  <cp:lastModifiedBy>Sebo Can</cp:lastModifiedBy>
  <cp:revision>4</cp:revision>
  <cp:lastPrinted>2018-06-09T11:29:00Z</cp:lastPrinted>
  <dcterms:created xsi:type="dcterms:W3CDTF">2018-06-09T11:31:00Z</dcterms:created>
  <dcterms:modified xsi:type="dcterms:W3CDTF">2018-06-09T12:07:00Z</dcterms:modified>
</cp:coreProperties>
</file>