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0BD" w:rsidRDefault="008F50BD" w:rsidP="001A602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46D93" w:rsidRDefault="00410F67" w:rsidP="00A177D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0" w:name="_Hlk492674879"/>
      <w:r>
        <w:rPr>
          <w:rFonts w:cstheme="minorHAnsi"/>
          <w:b/>
          <w:sz w:val="20"/>
          <w:szCs w:val="20"/>
        </w:rPr>
        <w:t>BAFRA FEN</w:t>
      </w:r>
      <w:bookmarkEnd w:id="0"/>
      <w:r>
        <w:rPr>
          <w:rFonts w:cstheme="minorHAnsi"/>
          <w:b/>
          <w:sz w:val="20"/>
          <w:szCs w:val="20"/>
        </w:rPr>
        <w:t xml:space="preserve"> </w:t>
      </w:r>
      <w:r w:rsidR="001B311D">
        <w:rPr>
          <w:rFonts w:cstheme="minorHAnsi"/>
          <w:b/>
          <w:sz w:val="20"/>
          <w:szCs w:val="20"/>
        </w:rPr>
        <w:t>LİSESİ 201</w:t>
      </w:r>
      <w:r w:rsidR="00477E21">
        <w:rPr>
          <w:rFonts w:cstheme="minorHAnsi"/>
          <w:b/>
          <w:sz w:val="20"/>
          <w:szCs w:val="20"/>
        </w:rPr>
        <w:t>8</w:t>
      </w:r>
      <w:r w:rsidR="0057757F" w:rsidRPr="0057757F">
        <w:rPr>
          <w:rFonts w:cstheme="minorHAnsi"/>
          <w:b/>
          <w:sz w:val="20"/>
          <w:szCs w:val="20"/>
        </w:rPr>
        <w:t>– 201</w:t>
      </w:r>
      <w:r w:rsidR="00BF6B27">
        <w:rPr>
          <w:rFonts w:cstheme="minorHAnsi"/>
          <w:b/>
          <w:sz w:val="20"/>
          <w:szCs w:val="20"/>
        </w:rPr>
        <w:t>9</w:t>
      </w:r>
      <w:r w:rsidR="0057757F" w:rsidRPr="0057757F">
        <w:rPr>
          <w:rFonts w:cstheme="minorHAnsi"/>
          <w:b/>
          <w:sz w:val="20"/>
          <w:szCs w:val="20"/>
        </w:rPr>
        <w:t xml:space="preserve"> ÖĞRETİM YILI </w:t>
      </w:r>
      <w:bookmarkStart w:id="1" w:name="_Hlk489046094"/>
      <w:r w:rsidR="0057757F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57757F" w:rsidRPr="0057757F">
        <w:rPr>
          <w:rFonts w:cstheme="minorHAnsi"/>
          <w:b/>
          <w:sz w:val="20"/>
          <w:szCs w:val="20"/>
        </w:rPr>
        <w:t xml:space="preserve"> </w:t>
      </w:r>
      <w:bookmarkEnd w:id="1"/>
      <w:r w:rsidR="0057757F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p w:rsidR="00A177DC" w:rsidRPr="0057757F" w:rsidRDefault="00A177DC" w:rsidP="00A177DC">
      <w:pPr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W w:w="1537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13"/>
        <w:gridCol w:w="573"/>
        <w:gridCol w:w="513"/>
        <w:gridCol w:w="1483"/>
        <w:gridCol w:w="4070"/>
        <w:gridCol w:w="1711"/>
        <w:gridCol w:w="1417"/>
        <w:gridCol w:w="1418"/>
        <w:gridCol w:w="1275"/>
        <w:gridCol w:w="1749"/>
        <w:gridCol w:w="19"/>
      </w:tblGrid>
      <w:tr w:rsidR="00A177DC" w:rsidRPr="0057757F" w:rsidTr="001A6025">
        <w:trPr>
          <w:trHeight w:val="91"/>
        </w:trPr>
        <w:tc>
          <w:tcPr>
            <w:tcW w:w="15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A177DC" w:rsidRPr="0057757F" w:rsidRDefault="005341E1" w:rsidP="00553A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="00A177DC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553AF2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9669DA">
              <w:rPr>
                <w:sz w:val="20"/>
                <w:szCs w:val="20"/>
              </w:rPr>
              <w:t xml:space="preserve">Yaşam Bilimi Biyoloji 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26)</w:t>
            </w:r>
          </w:p>
        </w:tc>
      </w:tr>
      <w:tr w:rsidR="001A6025" w:rsidRPr="0057757F" w:rsidTr="00A15498">
        <w:trPr>
          <w:gridAfter w:val="1"/>
          <w:wAfter w:w="19" w:type="dxa"/>
          <w:trHeight w:val="195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ALT ÖĞRENME ALANLARI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1A6025" w:rsidRPr="0057757F" w:rsidTr="00A15498">
        <w:trPr>
          <w:gridAfter w:val="1"/>
          <w:wAfter w:w="19" w:type="dxa"/>
          <w:trHeight w:val="429"/>
        </w:trPr>
        <w:tc>
          <w:tcPr>
            <w:tcW w:w="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3276" w:rsidRPr="00903276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>
              <w:rPr>
                <w:sz w:val="20"/>
                <w:szCs w:val="20"/>
              </w:rPr>
              <w:t xml:space="preserve">Yaşam Bilimi Biyoloji </w:t>
            </w:r>
          </w:p>
          <w:p w:rsidR="00A177DC" w:rsidRPr="0057757F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26)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4D75D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EYLÜL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C72" w:rsidRPr="00CC02ED" w:rsidRDefault="00BE3C72" w:rsidP="00BE3C72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C02ED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 Yaşam Bilimi Biyoloji</w:t>
            </w:r>
          </w:p>
          <w:p w:rsidR="00A177DC" w:rsidRPr="00CC02ED" w:rsidRDefault="00A177DC" w:rsidP="00932D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DEB" w:rsidRPr="00BE3C72" w:rsidRDefault="00932DEB" w:rsidP="00932DEB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Yaşam Bilimi Biyoloji</w:t>
            </w:r>
          </w:p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A177DC" w:rsidRDefault="00932DEB" w:rsidP="00932D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2DE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Özellikleri.</w:t>
            </w:r>
          </w:p>
          <w:p w:rsidR="007325A9" w:rsidRDefault="007325A9" w:rsidP="00932D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7325A9" w:rsidRDefault="007325A9" w:rsidP="00932DEB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BE3C72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Canlı kavramı üzerinden biyolojinin günümüzdeki anlamı ile nasıl kullanıldığı kısaca belirtilir.</w:t>
            </w:r>
          </w:p>
          <w:p w:rsidR="007325A9" w:rsidRPr="00932DEB" w:rsidRDefault="007325A9" w:rsidP="00932D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5191" w:rsidRDefault="00065191" w:rsidP="00065191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CC02ED" w:rsidRDefault="00065191" w:rsidP="00065191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F0D44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5D06D4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:rsidR="00A177DC" w:rsidRPr="00065191" w:rsidRDefault="0080690D" w:rsidP="00065191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Canlı-cansız v</w:t>
            </w:r>
            <w:r w:rsidR="00065191" w:rsidRPr="005D06D4">
              <w:rPr>
                <w:rFonts w:eastAsia="Calibri" w:cstheme="minorHAnsi"/>
                <w:color w:val="000000"/>
                <w:sz w:val="18"/>
                <w:szCs w:val="18"/>
              </w:rPr>
              <w:t>arlıkları</w:t>
            </w:r>
            <w:r w:rsidR="00065191">
              <w:rPr>
                <w:rFonts w:eastAsia="Calibri" w:cstheme="minorHAnsi"/>
                <w:color w:val="000000"/>
                <w:sz w:val="18"/>
                <w:szCs w:val="18"/>
              </w:rPr>
              <w:t>n</w:t>
            </w:r>
            <w:r w:rsidR="00065191" w:rsidRPr="005D06D4">
              <w:rPr>
                <w:rFonts w:eastAsia="Calibri" w:cstheme="minorHAnsi"/>
                <w:color w:val="000000"/>
                <w:sz w:val="18"/>
                <w:szCs w:val="18"/>
              </w:rPr>
              <w:t xml:space="preserve"> Karşılaştırma</w:t>
            </w:r>
            <w:r w:rsidR="00065191">
              <w:rPr>
                <w:rFonts w:eastAsia="Calibri" w:cstheme="minorHAnsi"/>
                <w:color w:val="000000"/>
                <w:sz w:val="18"/>
                <w:szCs w:val="18"/>
              </w:rPr>
              <w:t xml:space="preserve">sını sağlayan pano, poster, </w:t>
            </w:r>
            <w:r w:rsidR="00B94FED">
              <w:rPr>
                <w:rFonts w:eastAsia="Calibri" w:cstheme="minorHAnsi"/>
                <w:color w:val="000000"/>
                <w:sz w:val="18"/>
                <w:szCs w:val="18"/>
              </w:rPr>
              <w:t>sunu ya</w:t>
            </w:r>
            <w:r w:rsidR="00065191">
              <w:rPr>
                <w:rFonts w:eastAsia="Calibri" w:cstheme="minorHAnsi"/>
                <w:color w:val="000000"/>
                <w:sz w:val="18"/>
                <w:szCs w:val="18"/>
              </w:rPr>
              <w:t xml:space="preserve"> da tablo oluşturma.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3805C1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 "Bilim ve Teknik İçi</w:t>
            </w:r>
            <w:r w:rsidR="00A177DC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n Sınır Yoktur" özdeyişinin açıklanması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892D86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892D86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6B6C" w:rsidRPr="00266B6C" w:rsidRDefault="00892D86" w:rsidP="00892D86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kaynak kitap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ve dergiler,</w:t>
            </w:r>
          </w:p>
          <w:p w:rsidR="00266B6C" w:rsidRPr="00266B6C" w:rsidRDefault="00266B6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266B6C" w:rsidRDefault="00266B6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ler.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A177D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065191">
        <w:trPr>
          <w:gridAfter w:val="1"/>
          <w:wAfter w:w="19" w:type="dxa"/>
          <w:trHeight w:val="121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DEB" w:rsidRPr="00CC02ED" w:rsidRDefault="00932DEB" w:rsidP="00932DEB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C02ED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 Yaşam Bilimi Biyoloji</w:t>
            </w:r>
          </w:p>
          <w:p w:rsidR="00A177DC" w:rsidRPr="00CC02E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Default="00BE3C72" w:rsidP="00BE3C7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E3C7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932DEB" w:rsidRPr="00932DE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Özellikleri.</w:t>
            </w:r>
          </w:p>
          <w:p w:rsidR="007325A9" w:rsidRDefault="007325A9" w:rsidP="00BE3C72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:rsidR="007325A9" w:rsidRPr="0057757F" w:rsidRDefault="007325A9" w:rsidP="00BE3C7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960C51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 w:rsidRPr="00082EDF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Canlıların; hücresel yapı, beslenme, solunum, boşaltım, hareket, uyarılara tepki, üreme, büyüme ve gelişme, metabolizma, homeostazi, uyum ve organizasyon özellikleri </w:t>
            </w:r>
            <w:r w:rsidR="00D777D8">
              <w:rPr>
                <w:rFonts w:eastAsia="Calibri" w:cstheme="minorHAnsi"/>
                <w:bCs/>
                <w:color w:val="000000"/>
                <w:sz w:val="18"/>
                <w:szCs w:val="18"/>
              </w:rPr>
              <w:t>vurgulanır</w:t>
            </w:r>
            <w:r w:rsidRPr="00082EDF">
              <w:rPr>
                <w:rFonts w:eastAsia="Calibri" w:cstheme="minorHAnsi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5191" w:rsidRDefault="00065191" w:rsidP="00065191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0E0AD7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0E0AD7">
              <w:rPr>
                <w:rFonts w:eastAsia="Calibri" w:cstheme="minorHAnsi"/>
                <w:b/>
                <w:color w:val="000000"/>
                <w:sz w:val="18"/>
                <w:szCs w:val="18"/>
              </w:rPr>
              <w:t>Adı:</w:t>
            </w:r>
          </w:p>
          <w:p w:rsidR="00065191" w:rsidRPr="0057757F" w:rsidRDefault="00065191" w:rsidP="00065191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C</w:t>
            </w:r>
            <w:r w:rsidRPr="00BE3C72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anlıların ortak özelliklerini gösteren </w:t>
            </w:r>
            <w:r w:rsidR="00E830A8">
              <w:rPr>
                <w:rFonts w:eastAsia="Calibri" w:cstheme="minorHAnsi"/>
                <w:bCs/>
                <w:color w:val="000000"/>
                <w:sz w:val="18"/>
                <w:szCs w:val="18"/>
              </w:rPr>
              <w:t>e-öğrenme nesneleri hazırlama.</w:t>
            </w:r>
            <w:r w:rsidRPr="00BE3C72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  <w:p w:rsidR="00A177DC" w:rsidRPr="0057757F" w:rsidRDefault="00A177DC" w:rsidP="00065191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7B09E7" w:rsidRPr="001E55D3" w:rsidRDefault="00BB22DF" w:rsidP="005C19D5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</w:t>
      </w:r>
      <w:r w:rsidR="0057088F">
        <w:rPr>
          <w:rFonts w:cstheme="minorHAnsi"/>
          <w:b/>
          <w:sz w:val="20"/>
          <w:szCs w:val="20"/>
        </w:rPr>
        <w:t xml:space="preserve">             </w:t>
      </w:r>
      <w:r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4265D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4265D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520"/>
        <w:gridCol w:w="583"/>
        <w:gridCol w:w="520"/>
        <w:gridCol w:w="1510"/>
        <w:gridCol w:w="4596"/>
        <w:gridCol w:w="1239"/>
        <w:gridCol w:w="1415"/>
        <w:gridCol w:w="1273"/>
        <w:gridCol w:w="1555"/>
        <w:gridCol w:w="1451"/>
      </w:tblGrid>
      <w:tr w:rsidR="007F168A" w:rsidRPr="0057757F" w:rsidTr="00813367">
        <w:trPr>
          <w:trHeight w:val="79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813367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</w:t>
            </w:r>
            <w:r w:rsidR="00813367"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7F168A" w:rsidRPr="0057757F" w:rsidTr="00813367">
        <w:trPr>
          <w:trHeight w:val="1494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>
              <w:rPr>
                <w:sz w:val="20"/>
                <w:szCs w:val="20"/>
              </w:rPr>
              <w:t xml:space="preserve">Yaşam Bilimi Biyoloji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</w:p>
          <w:p w:rsidR="00CA0D3B" w:rsidRPr="00EB71C4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26)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4D75D9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EKİM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E17" w:rsidRPr="00C2562B" w:rsidRDefault="00C14E17" w:rsidP="00C14E1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14E17" w:rsidRPr="00C2562B" w:rsidRDefault="00C14E17" w:rsidP="00C14E1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 Yaşam Bilimi Biyoloji</w:t>
            </w:r>
          </w:p>
          <w:p w:rsidR="00CA0D3B" w:rsidRPr="00C2562B" w:rsidRDefault="00CA0D3B" w:rsidP="00BB22D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932DEB" w:rsidP="00BB22DF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2DE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Özellikleri.</w:t>
            </w:r>
          </w:p>
          <w:p w:rsidR="00932DEB" w:rsidRPr="00960C51" w:rsidRDefault="00960C51" w:rsidP="00245B5B">
            <w:pPr>
              <w:pStyle w:val="Gvdemetni150"/>
              <w:shd w:val="clear" w:color="auto" w:fill="auto"/>
              <w:tabs>
                <w:tab w:val="left" w:pos="504"/>
              </w:tabs>
              <w:spacing w:before="120"/>
              <w:ind w:right="103"/>
              <w:rPr>
                <w:rFonts w:eastAsia="Times New Roman" w:cstheme="minorHAnsi"/>
                <w:bCs/>
                <w:i w:val="0"/>
                <w:color w:val="000000"/>
                <w:sz w:val="18"/>
                <w:szCs w:val="18"/>
                <w:lang w:eastAsia="tr-TR"/>
              </w:rPr>
            </w:pPr>
            <w:r w:rsidRPr="00960C51">
              <w:rPr>
                <w:rFonts w:eastAsia="Times New Roman" w:cstheme="minorHAnsi"/>
                <w:b/>
                <w:bCs/>
                <w:i w:val="0"/>
                <w:color w:val="000000"/>
                <w:sz w:val="18"/>
                <w:szCs w:val="18"/>
                <w:lang w:eastAsia="tr-TR"/>
              </w:rPr>
              <w:t>c.</w:t>
            </w:r>
            <w:r>
              <w:rPr>
                <w:rFonts w:eastAsia="Times New Roman" w:cstheme="minorHAnsi"/>
                <w:bCs/>
                <w:i w:val="0"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CD11C8">
              <w:rPr>
                <w:rFonts w:asciiTheme="minorHAnsi" w:eastAsia="Times New Roman" w:hAnsiTheme="minorHAnsi" w:cstheme="minorHAnsi"/>
                <w:bCs/>
                <w:i w:val="0"/>
                <w:color w:val="000000"/>
                <w:sz w:val="18"/>
                <w:szCs w:val="18"/>
                <w:lang w:eastAsia="tr-TR"/>
              </w:rPr>
              <w:t xml:space="preserve">Bazı canlılarda dormant form (tohum </w:t>
            </w:r>
            <w:r w:rsidR="00245B5B" w:rsidRPr="00CD11C8">
              <w:rPr>
                <w:rFonts w:asciiTheme="minorHAnsi" w:eastAsia="Times New Roman" w:hAnsiTheme="minorHAnsi" w:cstheme="minorHAnsi"/>
                <w:bCs/>
                <w:i w:val="0"/>
                <w:color w:val="000000"/>
                <w:sz w:val="18"/>
                <w:szCs w:val="18"/>
                <w:lang w:eastAsia="tr-TR"/>
              </w:rPr>
              <w:t>gibi)</w:t>
            </w:r>
            <w:r w:rsidR="00245B5B">
              <w:rPr>
                <w:rFonts w:asciiTheme="minorHAnsi" w:eastAsia="Times New Roman" w:hAnsiTheme="minorHAnsi" w:cstheme="minorHAnsi"/>
                <w:bCs/>
                <w:i w:val="0"/>
                <w:color w:val="000000"/>
                <w:sz w:val="18"/>
                <w:szCs w:val="18"/>
                <w:lang w:eastAsia="tr-TR"/>
              </w:rPr>
              <w:t xml:space="preserve"> örneklendirilerek</w:t>
            </w:r>
            <w:r w:rsidRPr="00CD11C8">
              <w:rPr>
                <w:rFonts w:asciiTheme="minorHAnsi" w:eastAsia="Times New Roman" w:hAnsiTheme="minorHAnsi" w:cstheme="minorHAnsi"/>
                <w:bCs/>
                <w:i w:val="0"/>
                <w:color w:val="000000"/>
                <w:sz w:val="18"/>
                <w:szCs w:val="18"/>
                <w:lang w:eastAsia="tr-TR"/>
              </w:rPr>
              <w:t xml:space="preserve"> Dormansi belirtilir.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BB22DF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Hayatta en hakiki mürşit ilimdir, fendir. ‘’ sözünün açıklanması</w:t>
            </w: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805C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CUMHURİYET BAYRAMI VE ÖNEMİ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Pr="0057757F" w:rsidRDefault="00FF0D44" w:rsidP="005C19D5">
            <w:pPr>
              <w:spacing w:after="84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5C19D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DVD’ler.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A0D3B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8A" w:rsidRPr="0057757F" w:rsidRDefault="007F168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813367">
        <w:trPr>
          <w:trHeight w:val="2942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C2562B" w:rsidRDefault="00004A19" w:rsidP="00932AFF">
            <w:pPr>
              <w:spacing w:after="200" w:line="276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</w:t>
            </w:r>
            <w:r w:rsidR="00F4251A"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. Canlıların Yapısında Bulunan Temel Bileşikler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D24" w:rsidRPr="00BE3C72" w:rsidRDefault="00215D24" w:rsidP="003E61D8">
            <w:pPr>
              <w:spacing w:after="12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2</w:t>
            </w: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.1.Canlıların yapısını oluşturan organik ve inorganik bileşikleri açıklar.</w:t>
            </w:r>
          </w:p>
          <w:p w:rsidR="003E61D8" w:rsidRDefault="00215D24" w:rsidP="00215D24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a.</w:t>
            </w:r>
            <w:r w:rsidRPr="00BE3C72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Su, mineraller, asitler, bazlar ve tuzların canlılar için önemi belirtilir.</w:t>
            </w:r>
          </w:p>
          <w:p w:rsidR="00CA0D3B" w:rsidRPr="003E61D8" w:rsidRDefault="00CA0D3B" w:rsidP="003E61D8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D1" w:rsidRPr="003E61D8" w:rsidRDefault="003E61D8" w:rsidP="00E06CD1">
            <w:pPr>
              <w:spacing w:after="20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B4667">
              <w:rPr>
                <w:rFonts w:cstheme="minorHAnsi"/>
                <w:b/>
                <w:bCs/>
                <w:sz w:val="18"/>
                <w:szCs w:val="18"/>
              </w:rPr>
              <w:t>Etkinlik Adı:</w:t>
            </w:r>
            <w:r w:rsidRPr="005D06D4">
              <w:rPr>
                <w:rFonts w:cstheme="minorHAnsi"/>
                <w:bCs/>
              </w:rPr>
              <w:t xml:space="preserve"> </w:t>
            </w:r>
            <w:r w:rsidRPr="005D06D4">
              <w:rPr>
                <w:rFonts w:cstheme="minorHAnsi"/>
                <w:bCs/>
                <w:sz w:val="18"/>
                <w:szCs w:val="18"/>
              </w:rPr>
              <w:t>Hangi Madde Asit, Hangi Madde Baz?</w:t>
            </w: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3E61D8" w:rsidRDefault="003E61D8" w:rsidP="003E61D8">
            <w:pPr>
              <w:spacing w:after="20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B4667">
              <w:rPr>
                <w:rFonts w:cstheme="minorHAnsi"/>
                <w:b/>
                <w:bCs/>
                <w:sz w:val="18"/>
                <w:szCs w:val="18"/>
              </w:rPr>
              <w:t>Etkinlik Adı:</w:t>
            </w:r>
            <w:r>
              <w:rPr>
                <w:rFonts w:cstheme="minorHAnsi"/>
                <w:bCs/>
                <w:sz w:val="18"/>
                <w:szCs w:val="18"/>
              </w:rPr>
              <w:t xml:space="preserve"> Minerallerin Hayatımızdaki</w:t>
            </w:r>
            <w:r w:rsidRPr="008B42EF">
              <w:rPr>
                <w:rFonts w:cstheme="minorHAnsi"/>
                <w:bCs/>
                <w:sz w:val="18"/>
                <w:szCs w:val="18"/>
              </w:rPr>
              <w:t xml:space="preserve"> Yeri</w:t>
            </w:r>
            <w:r w:rsidR="00E830A8">
              <w:rPr>
                <w:rFonts w:cstheme="minorHAnsi"/>
                <w:bCs/>
                <w:sz w:val="18"/>
                <w:szCs w:val="18"/>
              </w:rPr>
              <w:t xml:space="preserve"> araştırılır.</w:t>
            </w: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Pr="0057757F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813367">
        <w:trPr>
          <w:trHeight w:val="81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C2562B" w:rsidRDefault="00004A1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</w:t>
            </w:r>
            <w:r w:rsidR="00F4251A"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. Canlıların Yapısında Bulunan Temel Bileşikler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C8" w:rsidRPr="00BE3C72" w:rsidRDefault="00FA14C3" w:rsidP="00CD11C8">
            <w:pPr>
              <w:spacing w:after="12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2</w:t>
            </w: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.1.Canlıların yapısını oluşturan organik ve inorganik bileşikleri açıklar.</w:t>
            </w:r>
          </w:p>
          <w:p w:rsidR="00465CF8" w:rsidRPr="0057757F" w:rsidRDefault="00CD11C8" w:rsidP="00CD11C8">
            <w:pPr>
              <w:spacing w:before="12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67E5E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 w:rsidRPr="00BE3C72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Kalsiyum, potasyum, demir, iyot, flor, magnezyum, sodyum, fosfor, klor, kükürt, çinko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gibi</w:t>
            </w:r>
            <w:r w:rsidRPr="00BE3C72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minerallerinin 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canlılar için önemi vurgulanır.</w:t>
            </w:r>
          </w:p>
        </w:tc>
        <w:tc>
          <w:tcPr>
            <w:tcW w:w="12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3E61D8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813367">
        <w:trPr>
          <w:trHeight w:val="506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C2562B" w:rsidRDefault="00004A19" w:rsidP="005939F3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</w:t>
            </w:r>
            <w:r w:rsidR="00F4251A"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. Canlıların Yapısında Bulunan Temel Bileşikler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894" w:rsidRDefault="00431894" w:rsidP="004318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2</w:t>
            </w: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.1.Canlıların yapısını oluşturan organik ve inorganik bileşikleri açıklar.</w:t>
            </w:r>
          </w:p>
          <w:p w:rsidR="00CD11C8" w:rsidRDefault="00CD11C8" w:rsidP="00CD11C8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Karbonhidratların, yağların, proteinlerin, nükleik asitlerin, enzimlerin yapısı, görevi ve canlılar için önemi üzerinde durulur. </w:t>
            </w:r>
          </w:p>
          <w:p w:rsidR="00CD11C8" w:rsidRPr="00BE3C72" w:rsidRDefault="00CD11C8" w:rsidP="00CD11C8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Kimyasal formüllerine girilmez.</w:t>
            </w:r>
          </w:p>
          <w:p w:rsidR="00465CF8" w:rsidRPr="00BE3C72" w:rsidRDefault="00465CF8" w:rsidP="00A916F2">
            <w:pPr>
              <w:spacing w:after="100" w:afterAutospacing="1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813367">
        <w:trPr>
          <w:trHeight w:val="985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C2562B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BE3C72" w:rsidRDefault="00465CF8" w:rsidP="00465CF8">
            <w:pPr>
              <w:spacing w:after="6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3E61D8" w:rsidRDefault="003E61D8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3E61D8" w:rsidRDefault="003E61D8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A916F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29EKİM</w:t>
            </w:r>
          </w:p>
          <w:p w:rsidR="00A916F2" w:rsidRPr="00796EC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CUMHURİYET </w:t>
            </w:r>
            <w:r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       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BAYRAMI</w:t>
            </w:r>
          </w:p>
          <w:p w:rsidR="00465CF8" w:rsidRPr="0057757F" w:rsidRDefault="00465CF8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813367">
        <w:trPr>
          <w:trHeight w:val="626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DB7B4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E1674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C2562B" w:rsidRDefault="00004A19" w:rsidP="00A916F2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</w:t>
            </w:r>
            <w:r w:rsidR="00F4251A"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2562B">
              <w:rPr>
                <w:rFonts w:eastAsia="Calibri" w:cstheme="minorHAnsi"/>
                <w:b/>
                <w:color w:val="000000"/>
                <w:sz w:val="18"/>
                <w:szCs w:val="18"/>
              </w:rPr>
              <w:t>. Canlıların Yapısında Bulunan Temel Bileşikler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894" w:rsidRDefault="00431894" w:rsidP="004318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2</w:t>
            </w:r>
            <w:r w:rsidRPr="00BE3C7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.1.Canlıların yapısını oluşturan organik ve inorganik bileşikleri açıklar.</w:t>
            </w:r>
          </w:p>
          <w:p w:rsidR="00CD11C8" w:rsidRDefault="00CD11C8" w:rsidP="00CD11C8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Karbonhidratların, yağların, proteinlerin, nükleik asitlerin, enzimlerin yapısı, görevi ve canlılar için önemi üzerinde durulur. </w:t>
            </w:r>
          </w:p>
          <w:p w:rsidR="00CD11C8" w:rsidRPr="00BE3C72" w:rsidRDefault="00CD11C8" w:rsidP="00CD11C8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Kimyasal formüllerine girilmez.</w:t>
            </w:r>
          </w:p>
          <w:p w:rsidR="00CA0D3B" w:rsidRPr="00BE3C72" w:rsidRDefault="00CA0D3B" w:rsidP="00A916F2">
            <w:pPr>
              <w:spacing w:after="100" w:afterAutospacing="1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EF1BA4" w:rsidRDefault="00DA0F59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</w:t>
      </w:r>
    </w:p>
    <w:p w:rsidR="003E61D8" w:rsidRDefault="003E61D8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3E61D8" w:rsidRDefault="003E61D8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Pr="0057088F" w:rsidRDefault="00EF1BA4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</w:t>
      </w:r>
      <w:r w:rsidR="00DA0F59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0E4854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0E4854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14"/>
        <w:gridCol w:w="573"/>
        <w:gridCol w:w="514"/>
        <w:gridCol w:w="1483"/>
        <w:gridCol w:w="4067"/>
        <w:gridCol w:w="1401"/>
        <w:gridCol w:w="1542"/>
        <w:gridCol w:w="1320"/>
        <w:gridCol w:w="1559"/>
        <w:gridCol w:w="1748"/>
      </w:tblGrid>
      <w:tr w:rsidR="00101F48" w:rsidRPr="0057757F" w:rsidTr="00152C27">
        <w:trPr>
          <w:trHeight w:val="14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5D06D4" w:rsidRPr="0057757F" w:rsidTr="00152C27">
        <w:trPr>
          <w:trHeight w:val="155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D06D4" w:rsidRDefault="005D06D4" w:rsidP="00EB71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>
              <w:rPr>
                <w:sz w:val="20"/>
                <w:szCs w:val="20"/>
              </w:rPr>
              <w:t>Yaşam Bilimi Biyoloji</w:t>
            </w:r>
          </w:p>
          <w:p w:rsidR="005D06D4" w:rsidRPr="00EB71C4" w:rsidRDefault="005D06D4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26)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D06D4" w:rsidRPr="004D75D9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KASIM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57757F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57757F" w:rsidRDefault="00E1674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9E558F" w:rsidRDefault="00F8726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E558F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894" w:rsidRDefault="00431894" w:rsidP="004318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43189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9.1.2.1.Canlıların yapısını oluşturan organik ve inorganik bileşikleri açıklar.</w:t>
            </w:r>
          </w:p>
          <w:p w:rsidR="00CD11C8" w:rsidRPr="00431894" w:rsidRDefault="00CD11C8" w:rsidP="004318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:rsidR="00CD11C8" w:rsidRDefault="00CD11C8" w:rsidP="00CD11C8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Karbonhidratların, yağların, proteinlerin, nükleik asitlerin, enzimlerin yapısı, görevi ve canlılar için önemi üzerinde durulur. </w:t>
            </w:r>
          </w:p>
          <w:p w:rsidR="005D06D4" w:rsidRPr="00F7675B" w:rsidRDefault="00CD11C8" w:rsidP="00CD11C8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Kimyasal formüllerine girilmez.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51D" w:rsidRDefault="008B42EF" w:rsidP="0002551D">
            <w:pPr>
              <w:spacing w:after="48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B4667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Nişastada Karbon ve Hidrojen Arayalım.</w:t>
            </w:r>
          </w:p>
          <w:p w:rsidR="00E06CD1" w:rsidRDefault="00E06CD1" w:rsidP="0002551D">
            <w:pPr>
              <w:spacing w:after="48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02551D" w:rsidRDefault="005D06D4" w:rsidP="0002551D">
            <w:pPr>
              <w:spacing w:after="228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B4667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5D06D4">
              <w:rPr>
                <w:rFonts w:eastAsia="Calibri" w:cstheme="minorHAnsi"/>
                <w:color w:val="000000"/>
                <w:sz w:val="18"/>
                <w:szCs w:val="18"/>
              </w:rPr>
              <w:t xml:space="preserve"> Patateste </w:t>
            </w:r>
            <w:r w:rsidR="00E830A8">
              <w:rPr>
                <w:rFonts w:eastAsia="Calibri" w:cstheme="minorHAnsi"/>
                <w:color w:val="000000"/>
                <w:sz w:val="18"/>
                <w:szCs w:val="18"/>
              </w:rPr>
              <w:t>nişasta aranması yapılır.</w:t>
            </w:r>
          </w:p>
          <w:p w:rsidR="00E67554" w:rsidRDefault="008B42EF" w:rsidP="0002551D">
            <w:pPr>
              <w:spacing w:after="144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B4667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Besinlerde Glikoz Varlığını Gösterme</w:t>
            </w:r>
          </w:p>
          <w:p w:rsidR="008B42EF" w:rsidRDefault="008B42EF" w:rsidP="00F7675B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B4667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Yiyecekler</w:t>
            </w:r>
            <w:r w:rsidR="00E830A8">
              <w:rPr>
                <w:rFonts w:eastAsia="Calibri" w:cstheme="minorHAnsi"/>
                <w:color w:val="000000"/>
                <w:sz w:val="18"/>
                <w:szCs w:val="18"/>
              </w:rPr>
              <w:t>de yağ aranması.</w:t>
            </w:r>
          </w:p>
          <w:p w:rsidR="008B42EF" w:rsidRPr="005D06D4" w:rsidRDefault="008B42EF" w:rsidP="00F7675B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F7675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5D06D4" w:rsidRPr="0057757F" w:rsidRDefault="005D06D4" w:rsidP="00140A99">
            <w:pPr>
              <w:spacing w:after="60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5D06D4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Default="00CB5FF8" w:rsidP="00CB5F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</w:t>
            </w:r>
            <w:r w:rsidR="005D06D4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1. ORTAK SINAV</w:t>
            </w:r>
          </w:p>
          <w:p w:rsidR="00CB5FF8" w:rsidRDefault="00CB5FF8" w:rsidP="009E55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9E558F" w:rsidRDefault="009E558F" w:rsidP="009E55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9E558F" w:rsidRDefault="009E558F" w:rsidP="009E55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……………………………</w:t>
            </w:r>
            <w:r w:rsidR="00152C27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..</w:t>
            </w:r>
          </w:p>
          <w:p w:rsidR="00CB5FF8" w:rsidRPr="0057757F" w:rsidRDefault="00CB5FF8" w:rsidP="00CB5F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152C27">
        <w:trPr>
          <w:trHeight w:val="1533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9E558F" w:rsidRDefault="00F87263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E558F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C8" w:rsidRDefault="00CD11C8" w:rsidP="00CD11C8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43189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9.1.2.1.Canlıların yapısını oluşturan organik ve inorganik bileşikleri açıklar.</w:t>
            </w:r>
          </w:p>
          <w:p w:rsidR="00A916F2" w:rsidRDefault="00A916F2" w:rsidP="00A916F2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Karbonhidratların, yağların, proteinlerin, nükleik asitlerin, enzimlerin yapısı, görevi ve canlılar için önemi üzerinde durulur. </w:t>
            </w:r>
          </w:p>
          <w:p w:rsidR="00A916F2" w:rsidRPr="00397B8B" w:rsidRDefault="00A916F2" w:rsidP="00A916F2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Kimyasal formüllerine girilmez.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10 Kasım Haftası</w:t>
            </w:r>
          </w:p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Bağımsızlık benim karakterimdir.’’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152C27">
        <w:trPr>
          <w:trHeight w:val="125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9E558F" w:rsidRDefault="00F87263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E558F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C8" w:rsidRDefault="00CD11C8" w:rsidP="00CD11C8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43189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9.1.2.1.Canlıların yapısını oluşturan organik ve inorganik bileşikleri açıklar.</w:t>
            </w:r>
          </w:p>
          <w:p w:rsidR="00CD11C8" w:rsidRDefault="00CD11C8" w:rsidP="00CD11C8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:rsidR="00A916F2" w:rsidRPr="0057757F" w:rsidRDefault="00A916F2" w:rsidP="00A916F2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ç.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CD11C8">
              <w:rPr>
                <w:rFonts w:eastAsia="Calibri" w:cstheme="minorHAnsi"/>
                <w:color w:val="000000"/>
                <w:sz w:val="18"/>
                <w:szCs w:val="18"/>
              </w:rPr>
              <w:t>Nükleik asitler.</w:t>
            </w:r>
            <w:r w:rsidR="00CD11C8"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DNA’nın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tüm canlı türlerinde bulunduğu ve aynı nükleotitleri içerdiği vurgulanır.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152C27">
        <w:trPr>
          <w:trHeight w:val="2429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9E558F" w:rsidRDefault="00F87263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E558F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C17" w:rsidRDefault="00CD11C8" w:rsidP="00CD11C8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43189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9.1.2.1.Canlıların yapısını oluşturan organik ve inorganik bileşikleri açıklar.</w:t>
            </w:r>
          </w:p>
          <w:p w:rsidR="004C6C17" w:rsidRDefault="00CD11C8" w:rsidP="004C6C17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ç.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Nükleik asitler.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DNA’nın tüm canlı türlerinde bulunduğu ve aynı nükleotitleri içerdiği vurgulanır.</w:t>
            </w:r>
          </w:p>
          <w:p w:rsidR="004C6C17" w:rsidRPr="004C6C17" w:rsidRDefault="004C6C17" w:rsidP="004C6C17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7E5E">
              <w:rPr>
                <w:rFonts w:eastAsia="Calibri" w:cstheme="minorHAnsi"/>
                <w:b/>
                <w:color w:val="000000"/>
                <w:sz w:val="18"/>
                <w:szCs w:val="18"/>
              </w:rPr>
              <w:t>d.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ATP'nin ve hormonların kimyasal formüllerine yer verilmeden canlılar için önemi sorgulanır.</w:t>
            </w:r>
          </w:p>
          <w:p w:rsidR="004C6C17" w:rsidRDefault="004C6C17" w:rsidP="004C6C17">
            <w:pPr>
              <w:spacing w:after="0" w:line="276" w:lineRule="auto"/>
              <w:rPr>
                <w:sz w:val="18"/>
                <w:szCs w:val="18"/>
              </w:rPr>
            </w:pPr>
            <w:r w:rsidRPr="00B67E5E">
              <w:rPr>
                <w:b/>
                <w:sz w:val="18"/>
                <w:szCs w:val="18"/>
              </w:rPr>
              <w:t>e.</w:t>
            </w:r>
            <w:r w:rsidRPr="00082EDF">
              <w:rPr>
                <w:sz w:val="18"/>
                <w:szCs w:val="18"/>
              </w:rPr>
              <w:t xml:space="preserve"> Vitaminlerin genel özellikleri verilir. A, D, E, K, B ve C vitaminlerinin görevleri ve canlılar için önemi üzerinde durulur.</w:t>
            </w:r>
          </w:p>
          <w:p w:rsidR="004C6C17" w:rsidRPr="004C6C17" w:rsidRDefault="004C6C17" w:rsidP="004C6C17">
            <w:pPr>
              <w:rPr>
                <w:b/>
                <w:sz w:val="18"/>
                <w:szCs w:val="18"/>
                <w:shd w:val="clear" w:color="auto" w:fill="D9D9D9" w:themeFill="background1" w:themeFillShade="D9"/>
              </w:rPr>
            </w:pPr>
            <w:r w:rsidRPr="005939F3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B grubu vitaminlerinin çeşitlerine girilmez.</w:t>
            </w:r>
          </w:p>
        </w:tc>
        <w:tc>
          <w:tcPr>
            <w:tcW w:w="14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152C27">
        <w:trPr>
          <w:trHeight w:val="86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16F2" w:rsidRPr="009E558F" w:rsidRDefault="00F87263" w:rsidP="00A916F2">
            <w:pPr>
              <w:rPr>
                <w:b/>
                <w:sz w:val="18"/>
                <w:szCs w:val="18"/>
              </w:rPr>
            </w:pPr>
            <w:r w:rsidRPr="009E558F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641" w:rsidRDefault="00574641" w:rsidP="006D4F41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43189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9.1.2.1.Canlıların yapısını oluşturan organik ve inorganik bileşikleri açıklar.</w:t>
            </w:r>
          </w:p>
          <w:p w:rsidR="00953326" w:rsidRDefault="00953326" w:rsidP="00953326">
            <w:pPr>
              <w:spacing w:after="0"/>
              <w:rPr>
                <w:sz w:val="18"/>
                <w:szCs w:val="18"/>
              </w:rPr>
            </w:pPr>
            <w:r w:rsidRPr="00057E77">
              <w:rPr>
                <w:b/>
                <w:sz w:val="18"/>
                <w:szCs w:val="18"/>
              </w:rPr>
              <w:t>f.</w:t>
            </w:r>
            <w:r>
              <w:rPr>
                <w:sz w:val="18"/>
                <w:szCs w:val="18"/>
              </w:rPr>
              <w:t xml:space="preserve"> Öğrencilerin besinlerdeki Karbonhidrat, lipit ve proteinlerin varlığını tespit edebilecekleri deneyler yapması sağlanır.</w:t>
            </w:r>
          </w:p>
          <w:p w:rsidR="00A916F2" w:rsidRPr="00574641" w:rsidRDefault="00953326" w:rsidP="00953326">
            <w:pPr>
              <w:spacing w:after="0"/>
              <w:rPr>
                <w:sz w:val="18"/>
                <w:szCs w:val="18"/>
              </w:rPr>
            </w:pPr>
            <w:r w:rsidRPr="00057E77">
              <w:rPr>
                <w:b/>
                <w:sz w:val="18"/>
                <w:szCs w:val="18"/>
              </w:rPr>
              <w:t>g.</w:t>
            </w:r>
            <w:r>
              <w:rPr>
                <w:sz w:val="18"/>
                <w:szCs w:val="18"/>
              </w:rPr>
              <w:t xml:space="preserve"> Enzim aktivitesine etki eden faktörlerle ilgili deney yapmaları sağlanır.</w:t>
            </w:r>
          </w:p>
        </w:tc>
        <w:tc>
          <w:tcPr>
            <w:tcW w:w="14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2" w:name="_Hlk488963556"/>
    </w:p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74641" w:rsidRDefault="00574641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903276" w:rsidRP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87715D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87715D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tbl>
      <w:tblPr>
        <w:tblStyle w:val="TabloKlavuzu"/>
        <w:tblW w:w="15326" w:type="dxa"/>
        <w:tblLook w:val="04A0" w:firstRow="1" w:lastRow="0" w:firstColumn="1" w:lastColumn="0" w:noHBand="0" w:noVBand="1"/>
      </w:tblPr>
      <w:tblGrid>
        <w:gridCol w:w="925"/>
        <w:gridCol w:w="573"/>
        <w:gridCol w:w="584"/>
        <w:gridCol w:w="527"/>
        <w:gridCol w:w="1379"/>
        <w:gridCol w:w="4201"/>
        <w:gridCol w:w="1509"/>
        <w:gridCol w:w="1435"/>
        <w:gridCol w:w="1301"/>
        <w:gridCol w:w="1378"/>
        <w:gridCol w:w="1514"/>
      </w:tblGrid>
      <w:tr w:rsidR="00860DE7" w:rsidTr="003C6E92">
        <w:trPr>
          <w:trHeight w:val="116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2B4D29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 )</w:t>
            </w:r>
          </w:p>
        </w:tc>
      </w:tr>
      <w:tr w:rsidR="00860DE7" w:rsidTr="0074657F">
        <w:trPr>
          <w:trHeight w:val="1981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</w:p>
          <w:p w:rsidR="005939F3" w:rsidRDefault="005939F3" w:rsidP="004A34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Yaşam Bilimi Biyoloji </w:t>
            </w:r>
          </w:p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26)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4D75D9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ARALIK</w:t>
            </w:r>
          </w:p>
          <w:p w:rsidR="005939F3" w:rsidRPr="0057757F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21BFE" w:rsidRDefault="00F87263" w:rsidP="004A34D2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EF0" w:rsidRDefault="00680EF0" w:rsidP="00574641">
            <w:pPr>
              <w:rPr>
                <w:sz w:val="18"/>
                <w:szCs w:val="18"/>
              </w:rPr>
            </w:pPr>
          </w:p>
          <w:p w:rsidR="00680EF0" w:rsidRPr="00680EF0" w:rsidRDefault="00680EF0" w:rsidP="003C6E92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43189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9.1.2.1.Canlıların yapısını oluşturan organik ve inorganik bileşikleri açıklar.</w:t>
            </w:r>
          </w:p>
          <w:p w:rsidR="00574641" w:rsidRDefault="00574641" w:rsidP="00574641">
            <w:pPr>
              <w:rPr>
                <w:sz w:val="18"/>
                <w:szCs w:val="18"/>
              </w:rPr>
            </w:pPr>
            <w:r w:rsidRPr="008556EB">
              <w:rPr>
                <w:b/>
                <w:sz w:val="18"/>
                <w:szCs w:val="18"/>
              </w:rPr>
              <w:t>f.</w:t>
            </w:r>
            <w:r>
              <w:rPr>
                <w:sz w:val="18"/>
                <w:szCs w:val="18"/>
              </w:rPr>
              <w:t xml:space="preserve"> Öğrencilerin besinlerdeki Karbonhidrat, lipit ve proteinlerin varlığını tespit edebilecekleri deneyler yapması sağlanır.</w:t>
            </w:r>
          </w:p>
          <w:p w:rsidR="00352FC9" w:rsidRPr="003C6E92" w:rsidRDefault="00574641" w:rsidP="00680EF0">
            <w:pPr>
              <w:rPr>
                <w:sz w:val="18"/>
                <w:szCs w:val="18"/>
              </w:rPr>
            </w:pPr>
            <w:r w:rsidRPr="008556EB">
              <w:rPr>
                <w:b/>
                <w:sz w:val="18"/>
                <w:szCs w:val="18"/>
              </w:rPr>
              <w:t>g.</w:t>
            </w:r>
            <w:r>
              <w:rPr>
                <w:sz w:val="18"/>
                <w:szCs w:val="18"/>
              </w:rPr>
              <w:t xml:space="preserve"> Enzim aktivitesine etki eden faktörlerle ilgili deney yapmaları sağlanır.</w:t>
            </w:r>
          </w:p>
        </w:tc>
        <w:tc>
          <w:tcPr>
            <w:tcW w:w="1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9C1" w:rsidRDefault="005D09C1" w:rsidP="00E67554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5D09C1" w:rsidRDefault="005D09C1" w:rsidP="00E67554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B4667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Etkinliğin Adı: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Enzim</w:t>
            </w:r>
            <w:r w:rsidR="00E830A8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>Etkinliği</w:t>
            </w:r>
            <w:r w:rsidR="00E830A8">
              <w:rPr>
                <w:rFonts w:eastAsia="Calibri" w:cstheme="minorHAnsi"/>
                <w:color w:val="000000"/>
                <w:sz w:val="18"/>
                <w:szCs w:val="18"/>
              </w:rPr>
              <w:t xml:space="preserve"> ile ilgili deney tasarlama.</w:t>
            </w:r>
          </w:p>
          <w:p w:rsidR="005D09C1" w:rsidRDefault="005D09C1" w:rsidP="005D09C1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860DE7" w:rsidRDefault="008B42EF" w:rsidP="00860DE7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25DA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860DE7">
              <w:rPr>
                <w:rFonts w:eastAsia="Calibri" w:cstheme="minorHAnsi"/>
                <w:color w:val="000000"/>
                <w:sz w:val="18"/>
                <w:szCs w:val="18"/>
              </w:rPr>
              <w:t xml:space="preserve">Besinlerdeki, 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>Protein</w:t>
            </w:r>
            <w:r w:rsidR="00860DE7">
              <w:rPr>
                <w:rFonts w:eastAsia="Calibri" w:cstheme="minorHAnsi"/>
                <w:color w:val="000000"/>
                <w:sz w:val="18"/>
                <w:szCs w:val="18"/>
              </w:rPr>
              <w:t>,</w:t>
            </w:r>
          </w:p>
          <w:p w:rsidR="00860DE7" w:rsidRDefault="00860DE7" w:rsidP="00860DE7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Yağ, Karbonhidratların</w:t>
            </w:r>
          </w:p>
          <w:p w:rsidR="005939F3" w:rsidRPr="0057757F" w:rsidRDefault="00E35EEF" w:rsidP="00860DE7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vb.</w:t>
            </w:r>
            <w:r w:rsidR="00860DE7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8B42EF" w:rsidRPr="008B42EF">
              <w:rPr>
                <w:rFonts w:eastAsia="Calibri" w:cstheme="minorHAnsi"/>
                <w:color w:val="000000"/>
                <w:sz w:val="18"/>
                <w:szCs w:val="18"/>
              </w:rPr>
              <w:t>Molekü</w:t>
            </w:r>
            <w:r w:rsidR="00860DE7">
              <w:rPr>
                <w:rFonts w:eastAsia="Calibri" w:cstheme="minorHAnsi"/>
                <w:color w:val="000000"/>
                <w:sz w:val="18"/>
                <w:szCs w:val="18"/>
              </w:rPr>
              <w:t>lleri</w:t>
            </w:r>
            <w:r w:rsidR="008B42EF"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Tanıma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Araştırma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EBA içerikleri</w:t>
            </w:r>
          </w:p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60DE7" w:rsidTr="003C6E92">
        <w:trPr>
          <w:trHeight w:val="1826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21BFE" w:rsidRDefault="00F8726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9.1.2. Canlıların Yapısında Bulunan Temel Bileşikler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C9" w:rsidRDefault="0074657F" w:rsidP="003C6E92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9.1.2.2. Protein, karbonhidrat, yağ, vitamin, su ve minerallerin sağlıklı beslenme ile ilişkisini kurar.</w:t>
            </w:r>
          </w:p>
          <w:p w:rsidR="00680EF0" w:rsidRPr="00F7675B" w:rsidRDefault="00680EF0" w:rsidP="00680EF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İnsülin direnci, diyabet ve obeziteye sağlıklı beslenme bağlamında değinilir.</w:t>
            </w:r>
          </w:p>
          <w:p w:rsidR="00680EF0" w:rsidRDefault="00680EF0" w:rsidP="00680EF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 w:rsidRPr="00F7675B">
              <w:rPr>
                <w:rFonts w:eastAsia="Calibri" w:cstheme="minorHAnsi"/>
                <w:color w:val="000000"/>
                <w:sz w:val="18"/>
                <w:szCs w:val="18"/>
              </w:rPr>
              <w:t xml:space="preserve"> Öğrencilerin kendi yaş grubu için bir haftalık sağlıklı beslenme programı hazırlamaları sağlanır.</w:t>
            </w:r>
          </w:p>
          <w:p w:rsidR="00352FC9" w:rsidRPr="0057757F" w:rsidRDefault="00A916C4" w:rsidP="004A34D2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c.</w:t>
            </w:r>
            <w:r w:rsidRPr="0057757F">
              <w:rPr>
                <w:rFonts w:eastAsia="Calibri" w:cstheme="minorHAnsi"/>
                <w:color w:val="000000"/>
                <w:sz w:val="18"/>
                <w:szCs w:val="18"/>
              </w:rPr>
              <w:t xml:space="preserve"> Düzenli ve dengeli beslenmenin önemi ile obezite, insülin direnci ve diyabet ilişkilendirilir.</w:t>
            </w: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A52F4A">
        <w:trPr>
          <w:trHeight w:val="231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B71C4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2 Hücre </w:t>
            </w:r>
          </w:p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22)</w:t>
            </w:r>
          </w:p>
        </w:tc>
        <w:tc>
          <w:tcPr>
            <w:tcW w:w="5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ÜNİTE NO: 2 </w:t>
            </w:r>
            <w:r w:rsidRP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Hücre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(Ders saati: 22)</w:t>
            </w:r>
          </w:p>
        </w:tc>
      </w:tr>
      <w:tr w:rsidR="00860DE7" w:rsidTr="00876290">
        <w:trPr>
          <w:trHeight w:val="1614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21BFE" w:rsidRDefault="005939F3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 Hücre</w:t>
            </w:r>
          </w:p>
          <w:p w:rsidR="005939F3" w:rsidRPr="00521BFE" w:rsidRDefault="005939F3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C9" w:rsidRDefault="00352FC9" w:rsidP="005939F3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:rsidR="005939F3" w:rsidRPr="00561A87" w:rsidRDefault="005939F3" w:rsidP="005939F3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561A87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9.2.1.1. Hücre teorisine ilişkin çalışmaları açıklar.</w:t>
            </w:r>
          </w:p>
          <w:p w:rsidR="005939F3" w:rsidRPr="00876290" w:rsidRDefault="005939F3" w:rsidP="005939F3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Robert </w:t>
            </w:r>
            <w:proofErr w:type="spellStart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>Hooke</w:t>
            </w:r>
            <w:proofErr w:type="spellEnd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ve </w:t>
            </w:r>
            <w:proofErr w:type="spellStart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>Antonie</w:t>
            </w:r>
            <w:proofErr w:type="spellEnd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>van</w:t>
            </w:r>
            <w:proofErr w:type="spellEnd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>Leeuwenhoek’un</w:t>
            </w:r>
            <w:proofErr w:type="spellEnd"/>
            <w:r w:rsidRPr="00561A87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mikroskop ve hücre ile ilgili yaptığı çalışmaların açıklanması sağlanır.</w:t>
            </w:r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Matthias</w:t>
            </w:r>
            <w:proofErr w:type="spellEnd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Schleiden, </w:t>
            </w:r>
            <w:proofErr w:type="spellStart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Theodor</w:t>
            </w:r>
            <w:proofErr w:type="spellEnd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Schwann</w:t>
            </w:r>
            <w:proofErr w:type="spellEnd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ve </w:t>
            </w:r>
            <w:proofErr w:type="spellStart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Rudolf</w:t>
            </w:r>
            <w:proofErr w:type="spellEnd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Virchow</w:t>
            </w:r>
            <w:proofErr w:type="spellEnd"/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’</w:t>
            </w:r>
            <w:r w:rsidR="0087629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876290"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un hücre teorisine yaptıkları katkılar vurgulanır.</w:t>
            </w:r>
          </w:p>
        </w:tc>
        <w:tc>
          <w:tcPr>
            <w:tcW w:w="1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E67554" w:rsidP="008B42EF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25DA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E67554">
              <w:rPr>
                <w:rFonts w:eastAsia="Calibri" w:cstheme="minorHAnsi"/>
                <w:color w:val="000000"/>
                <w:sz w:val="18"/>
                <w:szCs w:val="18"/>
              </w:rPr>
              <w:t xml:space="preserve"> Mikroskobu</w:t>
            </w:r>
            <w:r w:rsidR="00E830A8">
              <w:rPr>
                <w:rFonts w:eastAsia="Calibri" w:cstheme="minorHAnsi"/>
                <w:color w:val="000000"/>
                <w:sz w:val="18"/>
                <w:szCs w:val="18"/>
              </w:rPr>
              <w:t xml:space="preserve"> tanıma.</w:t>
            </w:r>
          </w:p>
          <w:p w:rsidR="008B42EF" w:rsidRDefault="008B42EF" w:rsidP="008B42EF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8B42EF" w:rsidRPr="008B42EF" w:rsidRDefault="008B42EF" w:rsidP="008B42EF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B625DA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 xml:space="preserve"> Robert </w:t>
            </w:r>
            <w:proofErr w:type="spellStart"/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>Hooke’un</w:t>
            </w:r>
            <w:proofErr w:type="spellEnd"/>
          </w:p>
          <w:p w:rsidR="008B42EF" w:rsidRPr="0057757F" w:rsidRDefault="008B42EF" w:rsidP="008B42EF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B42EF">
              <w:rPr>
                <w:rFonts w:eastAsia="Calibri" w:cstheme="minorHAnsi"/>
                <w:color w:val="000000"/>
                <w:sz w:val="18"/>
                <w:szCs w:val="18"/>
              </w:rPr>
              <w:t>Gördüğü Hücreler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939F3" w:rsidRPr="0057757F" w:rsidRDefault="003754FF" w:rsidP="003754F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939F3" w:rsidRPr="0057757F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4C5288" w:rsidRDefault="004C5288" w:rsidP="004C52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274F9F" w:rsidRDefault="00274F9F" w:rsidP="00D56B96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D56B96" w:rsidRPr="0057757F" w:rsidRDefault="00D56B96" w:rsidP="00D56B96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………………………..</w:t>
            </w:r>
          </w:p>
        </w:tc>
      </w:tr>
      <w:tr w:rsidR="00860DE7" w:rsidTr="00876290">
        <w:trPr>
          <w:trHeight w:val="1692"/>
        </w:trPr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21BFE" w:rsidRDefault="005939F3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 Hücre</w:t>
            </w:r>
          </w:p>
          <w:p w:rsidR="005939F3" w:rsidRPr="00521BFE" w:rsidRDefault="005939F3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C9" w:rsidRPr="00D5528E" w:rsidRDefault="00D5528E" w:rsidP="00876290">
            <w:pPr>
              <w:spacing w:after="120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561A87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9.2.1.1. Hücre teorisine ilişkin çalışmaları açıklar.</w:t>
            </w:r>
          </w:p>
          <w:p w:rsidR="005939F3" w:rsidRPr="00D5528E" w:rsidRDefault="00876290" w:rsidP="008762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B056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a.</w:t>
            </w:r>
            <w:r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Örnekler üzerinden Prokaryot hücrelerin kısımları gösterilir.</w:t>
            </w: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903276" w:rsidRDefault="00903276" w:rsidP="00903276">
      <w:pPr>
        <w:spacing w:after="0" w:line="240" w:lineRule="auto"/>
        <w:rPr>
          <w:rFonts w:cstheme="minorHAnsi"/>
          <w:b/>
          <w:sz w:val="20"/>
          <w:szCs w:val="20"/>
        </w:rPr>
      </w:pPr>
    </w:p>
    <w:bookmarkEnd w:id="2"/>
    <w:p w:rsidR="00A52F4A" w:rsidRDefault="00A52F4A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3C6E92" w:rsidRDefault="003C6E92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3E61D8" w:rsidRDefault="003E61D8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876290" w:rsidRDefault="00876290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826E52" w:rsidRDefault="00826E52" w:rsidP="00826E52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01F48" w:rsidRDefault="00A52F4A" w:rsidP="00826E52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</w:t>
      </w:r>
      <w:r w:rsidR="00410F67">
        <w:rPr>
          <w:rFonts w:cstheme="minorHAnsi"/>
          <w:b/>
          <w:sz w:val="20"/>
          <w:szCs w:val="20"/>
        </w:rPr>
        <w:t>BAFRA FEN</w:t>
      </w:r>
      <w:r w:rsidR="00410F67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LİSE</w:t>
      </w:r>
      <w:r w:rsidR="001B311D">
        <w:rPr>
          <w:rFonts w:cstheme="minorHAnsi"/>
          <w:b/>
          <w:sz w:val="20"/>
          <w:szCs w:val="20"/>
        </w:rPr>
        <w:t>Sİ 201</w:t>
      </w:r>
      <w:r w:rsidR="00174DBB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174DBB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p w:rsidR="007B09E7" w:rsidRPr="007B09E7" w:rsidRDefault="007B09E7" w:rsidP="00266B6C">
      <w:pPr>
        <w:spacing w:after="0" w:line="240" w:lineRule="auto"/>
        <w:jc w:val="center"/>
        <w:rPr>
          <w:rFonts w:cstheme="minorHAnsi"/>
          <w:b/>
          <w:sz w:val="10"/>
          <w:szCs w:val="20"/>
        </w:rPr>
      </w:pPr>
    </w:p>
    <w:tbl>
      <w:tblPr>
        <w:tblW w:w="1530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513"/>
        <w:gridCol w:w="573"/>
        <w:gridCol w:w="513"/>
        <w:gridCol w:w="1483"/>
        <w:gridCol w:w="4071"/>
        <w:gridCol w:w="1402"/>
        <w:gridCol w:w="1542"/>
        <w:gridCol w:w="1121"/>
        <w:gridCol w:w="1573"/>
        <w:gridCol w:w="1884"/>
      </w:tblGrid>
      <w:tr w:rsidR="000F363D" w:rsidRPr="0057757F" w:rsidTr="003C6E6B">
        <w:trPr>
          <w:trHeight w:val="77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 )</w:t>
            </w:r>
          </w:p>
        </w:tc>
      </w:tr>
      <w:tr w:rsidR="000F363D" w:rsidRPr="0057757F" w:rsidTr="003C6E6B">
        <w:trPr>
          <w:trHeight w:val="64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bookmarkStart w:id="3" w:name="_Hlk489033709"/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2 Hücre </w:t>
            </w:r>
          </w:p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22)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4D75D9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OCAK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21BFE" w:rsidRDefault="00D26589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589" w:rsidRPr="00D26589" w:rsidRDefault="00D26589" w:rsidP="00D26589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9.2.1.2.</w:t>
            </w:r>
            <w:r w:rsidR="00945BEF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H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ücresel yapıları ve görevlerini açıklar.</w:t>
            </w:r>
          </w:p>
          <w:p w:rsidR="000F363D" w:rsidRPr="00945BEF" w:rsidRDefault="00D26589" w:rsidP="00945BEF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B056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Ökaryot hücrelerin yapısı ve bu yapıyı oluşturan kısımlar gösterilir.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Default="00B67FD2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625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  <w:r w:rsidRPr="00B67FD2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Yumurta Bir Hücre </w:t>
            </w:r>
            <w:r w:rsidRPr="00274F9F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midir?</w:t>
            </w:r>
          </w:p>
          <w:p w:rsidR="00E06CD1" w:rsidRDefault="00E06CD1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274F9F" w:rsidRDefault="00274F9F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625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  <w:r w:rsidRPr="00274F9F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Epitel Hücreleri İnceleyelim</w:t>
            </w:r>
          </w:p>
          <w:p w:rsidR="00E06CD1" w:rsidRDefault="00E06CD1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274F9F" w:rsidRPr="00274F9F" w:rsidRDefault="00274F9F" w:rsidP="00274F9F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 w:rsidRPr="00B625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  <w:r w:rsidRPr="00274F9F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Mikroskopta Telgraf Çiçeği </w:t>
            </w:r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(</w:t>
            </w:r>
            <w:proofErr w:type="spellStart"/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Tradescantia</w:t>
            </w:r>
            <w:proofErr w:type="spellEnd"/>
          </w:p>
          <w:p w:rsidR="00274F9F" w:rsidRPr="00274F9F" w:rsidRDefault="00274F9F" w:rsidP="00274F9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proofErr w:type="spellStart"/>
            <w:proofErr w:type="gramStart"/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zebrina</w:t>
            </w:r>
            <w:proofErr w:type="gramEnd"/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-Tradessantiya</w:t>
            </w:r>
            <w:proofErr w:type="spellEnd"/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zebrina</w:t>
            </w:r>
            <w:proofErr w:type="spellEnd"/>
            <w:r w:rsidRPr="00274F9F"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0F363D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0F363D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</w:t>
            </w:r>
          </w:p>
          <w:p w:rsidR="00CB5FF8" w:rsidRPr="0057757F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bookmarkEnd w:id="3"/>
      <w:tr w:rsidR="000F363D" w:rsidRPr="0057757F" w:rsidTr="003C6E6B">
        <w:trPr>
          <w:trHeight w:val="919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21BFE" w:rsidRDefault="00D26589" w:rsidP="00D26589">
            <w:pPr>
              <w:spacing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589" w:rsidRPr="00D26589" w:rsidRDefault="00D26589" w:rsidP="002B4D29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B0560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 w:rsidRPr="00D26589">
              <w:rPr>
                <w:rFonts w:eastAsia="Calibri" w:cstheme="minorHAnsi"/>
                <w:color w:val="000000"/>
                <w:sz w:val="18"/>
                <w:szCs w:val="18"/>
              </w:rPr>
              <w:t xml:space="preserve"> Organellerin hücrede aldıkları görevler bakımından incelenmesi sağlanır.</w:t>
            </w:r>
          </w:p>
          <w:p w:rsidR="002B0560" w:rsidRPr="00D26589" w:rsidRDefault="002B0560" w:rsidP="002B0560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B0560">
              <w:rPr>
                <w:rFonts w:eastAsia="Calibri" w:cstheme="minorHAnsi"/>
                <w:b/>
                <w:color w:val="000000"/>
                <w:sz w:val="16"/>
                <w:szCs w:val="16"/>
              </w:rPr>
              <w:t>Ç</w:t>
            </w:r>
            <w:r w:rsidRPr="002B0560">
              <w:rPr>
                <w:rFonts w:eastAsia="Calibri" w:cstheme="minorHAnsi"/>
                <w:b/>
                <w:color w:val="000000"/>
                <w:sz w:val="18"/>
                <w:szCs w:val="18"/>
              </w:rPr>
              <w:t>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Pr="00D265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Organellerin hücrede aldıkları görevler bakımından incelenmesi sağlanır.</w:t>
            </w:r>
          </w:p>
          <w:p w:rsidR="000F363D" w:rsidRPr="00945BEF" w:rsidRDefault="002B0560" w:rsidP="002B0560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945BEF" w:rsidRPr="00945BEF">
              <w:rPr>
                <w:rFonts w:eastAsia="Calibri" w:cstheme="minorHAnsi"/>
                <w:b/>
                <w:color w:val="000000"/>
                <w:sz w:val="18"/>
                <w:szCs w:val="18"/>
              </w:rPr>
              <w:t>Hücre örneklerinin mikroskop ile incelenmesi sağlanılır.</w:t>
            </w:r>
          </w:p>
        </w:tc>
        <w:tc>
          <w:tcPr>
            <w:tcW w:w="1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F363D" w:rsidRPr="0057757F" w:rsidTr="003C6E6B">
        <w:trPr>
          <w:trHeight w:val="826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21BFE" w:rsidRDefault="00D26589" w:rsidP="00D26589">
            <w:pPr>
              <w:spacing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60" w:rsidRDefault="00945BEF" w:rsidP="002B0560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B056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</w:t>
            </w:r>
            <w:r w:rsidR="00D26589" w:rsidRPr="002B056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</w:t>
            </w:r>
            <w:r w:rsidR="002B056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2B0560">
              <w:rPr>
                <w:rFonts w:eastAsia="Calibri" w:cstheme="minorHAnsi"/>
                <w:color w:val="000000"/>
                <w:sz w:val="18"/>
                <w:szCs w:val="18"/>
              </w:rPr>
              <w:t>Hücre içi iş birliği ve organizasyona dikkat çekilerek herhangi bir organelde oluşan problemin hücreye olası etkilerinin tartışılması sağlanır.</w:t>
            </w:r>
          </w:p>
          <w:p w:rsidR="000F363D" w:rsidRPr="0057757F" w:rsidRDefault="00945BEF" w:rsidP="002B0560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B056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</w:t>
            </w:r>
            <w:r w:rsidR="00D26589" w:rsidRPr="002B056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</w:t>
            </w:r>
            <w:r w:rsidR="002B056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2B0560" w:rsidRPr="009A4F3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Farklı hücre örnekleri karşılaştırılırken mikroskop, görsel ögeler (fotoğraflar, resimler,</w:t>
            </w:r>
            <w:r w:rsidR="002B0560" w:rsidRPr="009A4F3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br/>
              <w:t>çizimler, karikatürler vb.), grafik düzenleyiciler (kavram haritaları, zihin haritaları, şemalar</w:t>
            </w:r>
            <w:r w:rsidR="002B0560" w:rsidRPr="009A4F3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br/>
              <w:t>vb.), e-öğrenme nesnesi ve uygulamalarından (animasyon, video, simülasyon, infografik,</w:t>
            </w:r>
            <w:r w:rsidR="002B0560" w:rsidRPr="009A4F3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br/>
              <w:t>artırılmış ve sanal gerçeklik uygulamaları vb.) yararlanılır.</w:t>
            </w: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F363D" w:rsidRPr="0057757F" w:rsidTr="003C6E6B">
        <w:trPr>
          <w:trHeight w:val="52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F363D" w:rsidRPr="0057757F" w:rsidRDefault="00D2658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YARIYIL TATİLİ (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2</w:t>
            </w:r>
            <w:r w:rsidR="00A674BB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1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 OCAK 201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9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–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1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ŞUBAT 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201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9</w:t>
            </w:r>
            <w:r w:rsidR="000F363D" w:rsidRPr="0057757F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)</w:t>
            </w:r>
          </w:p>
        </w:tc>
      </w:tr>
      <w:tr w:rsidR="005939F3" w:rsidRPr="0057757F" w:rsidTr="003C6E6B">
        <w:trPr>
          <w:trHeight w:val="576"/>
        </w:trPr>
        <w:tc>
          <w:tcPr>
            <w:tcW w:w="6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C648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TE NO: 2 Hücre </w:t>
            </w:r>
          </w:p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22)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4D75D9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ŞUBAT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21BFE" w:rsidRDefault="005939F3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5939F3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9.2.1.3. Hücre zarından madde geçişin</w:t>
            </w:r>
            <w:r w:rsidR="00D85DA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 ilişkin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D3FC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kontrollü </w:t>
            </w:r>
            <w:r w:rsidR="00D85DA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bir 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deney</w:t>
            </w:r>
            <w:r w:rsidR="00D85DA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yapar.</w:t>
            </w:r>
          </w:p>
          <w:p w:rsidR="005939F3" w:rsidRDefault="005939F3" w:rsidP="00AC6487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a. 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Pasif </w:t>
            </w:r>
            <w:r w:rsidRPr="002B4D29">
              <w:rPr>
                <w:rFonts w:eastAsia="Calibri" w:cstheme="minorHAnsi"/>
                <w:bCs/>
                <w:color w:val="000000"/>
                <w:sz w:val="18"/>
                <w:szCs w:val="18"/>
              </w:rPr>
              <w:t>ta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şıma (</w:t>
            </w:r>
            <w:r w:rsidR="00BD1008">
              <w:rPr>
                <w:rFonts w:eastAsia="Calibri" w:cstheme="minorHAnsi"/>
                <w:bCs/>
                <w:color w:val="000000"/>
                <w:sz w:val="18"/>
                <w:szCs w:val="18"/>
              </w:rPr>
              <w:t>Osmoz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ve difüzyon)</w:t>
            </w:r>
            <w:r w:rsidRPr="002B4D2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ilgili </w:t>
            </w:r>
            <w:r w:rsidR="00BD1008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madde geçişi </w:t>
            </w:r>
            <w:r w:rsidRPr="002B4D29">
              <w:rPr>
                <w:rFonts w:eastAsia="Calibri" w:cstheme="minorHAnsi"/>
                <w:bCs/>
                <w:color w:val="000000"/>
                <w:sz w:val="18"/>
                <w:szCs w:val="18"/>
              </w:rPr>
              <w:t>deney</w:t>
            </w:r>
            <w:r w:rsidR="00BD1008">
              <w:rPr>
                <w:rFonts w:eastAsia="Calibri" w:cstheme="minorHAnsi"/>
                <w:bCs/>
                <w:color w:val="000000"/>
                <w:sz w:val="18"/>
                <w:szCs w:val="18"/>
              </w:rPr>
              <w:t>i öncesi</w:t>
            </w:r>
            <w:r w:rsidRPr="002B4D2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BD1008">
              <w:rPr>
                <w:rFonts w:eastAsia="Calibri" w:cstheme="minorHAnsi"/>
                <w:bCs/>
                <w:color w:val="000000"/>
                <w:sz w:val="18"/>
                <w:szCs w:val="18"/>
              </w:rPr>
              <w:t>bilimsel yöntem basamakları bir örnekle açıklanır.</w:t>
            </w:r>
          </w:p>
          <w:p w:rsidR="00057A26" w:rsidRPr="002B4D29" w:rsidRDefault="00057A26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</w:t>
            </w:r>
            <w:r w:rsidRPr="003C6E6B">
              <w:rPr>
                <w:rFonts w:eastAsia="Calibri" w:cstheme="minorHAnsi"/>
                <w:bCs/>
                <w:color w:val="000000"/>
                <w:sz w:val="18"/>
                <w:szCs w:val="18"/>
              </w:rPr>
              <w:t>.</w:t>
            </w:r>
            <w:r w:rsidR="00826E52" w:rsidRPr="003C6E6B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3C6E6B">
              <w:rPr>
                <w:rFonts w:eastAsia="Calibri" w:cstheme="minorHAnsi"/>
                <w:bCs/>
                <w:color w:val="000000"/>
                <w:sz w:val="18"/>
                <w:szCs w:val="18"/>
              </w:rPr>
              <w:t>Biyoloji laboratuvarındaki araç gereç</w:t>
            </w:r>
            <w:r w:rsidR="00826E52" w:rsidRPr="003C6E6B">
              <w:rPr>
                <w:rFonts w:eastAsia="Calibri" w:cstheme="minorHAnsi"/>
                <w:bCs/>
                <w:color w:val="000000"/>
                <w:sz w:val="18"/>
                <w:szCs w:val="18"/>
              </w:rPr>
              <w:t>ler tanıtılır, güvenlik vurgulanır.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E67554" w:rsidRDefault="00E67554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625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  <w:r w:rsidRPr="00E67554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Canlı Hücre </w:t>
            </w:r>
            <w:r w:rsidR="00E830A8" w:rsidRPr="00E67554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Zarından</w:t>
            </w:r>
            <w:r w:rsidR="00E830A8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(</w:t>
            </w:r>
            <w:r w:rsidR="00E06CD1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Soğan zarından)</w:t>
            </w:r>
            <w:r w:rsidRPr="00E67554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Suyun Geçişi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5939F3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939F3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RPr="0057757F" w:rsidTr="003C6E6B">
        <w:trPr>
          <w:trHeight w:val="537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21BFE" w:rsidRDefault="005939F3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594" w:rsidRDefault="00536594" w:rsidP="005365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9.2.1.3. Hücre zarından madde geçişin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 ilişkin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kontrollü bir 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deney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yapar.</w:t>
            </w:r>
          </w:p>
          <w:p w:rsidR="005939F3" w:rsidRPr="009B5ABD" w:rsidRDefault="005939F3" w:rsidP="00AC6487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Aktif taşıma ile</w:t>
            </w:r>
            <w:r w:rsidRPr="009B5ABD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ilgili deneysel etkinliklerden yararlanılır ve günlük hayatla ilişkilendirilir.</w:t>
            </w:r>
          </w:p>
        </w:tc>
        <w:tc>
          <w:tcPr>
            <w:tcW w:w="1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RPr="0057757F" w:rsidTr="003C6E6B">
        <w:trPr>
          <w:trHeight w:val="973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21BFE" w:rsidRDefault="005939F3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594" w:rsidRDefault="00536594" w:rsidP="005365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9.2.1.3. Hücre zarından madde geçişin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 ilişkin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kontrollü bir 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deney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yapar.</w:t>
            </w:r>
          </w:p>
          <w:p w:rsidR="005939F3" w:rsidRPr="009B5ABD" w:rsidRDefault="005939F3" w:rsidP="00AC6487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B5A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Endositoz (fagositoz ve pinositoz) ile ilgili deneysel etkinliklerden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yararlanılır ve günlük hayatla </w:t>
            </w:r>
            <w:r w:rsidRPr="009B5A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ilişkilendirilir.</w:t>
            </w:r>
          </w:p>
        </w:tc>
        <w:tc>
          <w:tcPr>
            <w:tcW w:w="1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RPr="0057757F" w:rsidTr="003C6E6B">
        <w:trPr>
          <w:trHeight w:val="403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21BFE" w:rsidRDefault="005939F3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A26" w:rsidRDefault="00536594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9.2.1.3. Hücre zarından madde geçişin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 ilişkin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kontrollü bir 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deney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yapar.</w:t>
            </w:r>
          </w:p>
          <w:p w:rsidR="005939F3" w:rsidRPr="00057A26" w:rsidRDefault="005939F3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C6487">
              <w:rPr>
                <w:rFonts w:eastAsia="Calibri" w:cstheme="minorHAnsi"/>
                <w:bCs/>
                <w:color w:val="000000"/>
                <w:sz w:val="18"/>
                <w:szCs w:val="18"/>
              </w:rPr>
              <w:t>Ekzositoz ile ilgili deneysel etkinliklerden yararlanılır ve günlük hayatla ilişkilendirilir.</w:t>
            </w: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3C6E6B" w:rsidRDefault="003C6E6B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76290" w:rsidRDefault="00876290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Pr="00A52F4A" w:rsidRDefault="00B625DA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  <w:r w:rsidR="00A52F4A">
        <w:rPr>
          <w:rFonts w:cstheme="minorHAnsi"/>
          <w:b/>
          <w:sz w:val="20"/>
          <w:szCs w:val="20"/>
        </w:rPr>
        <w:t xml:space="preserve">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619C0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619C0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A52F4A">
        <w:rPr>
          <w:rFonts w:cstheme="minorHAnsi"/>
          <w:b/>
          <w:sz w:val="20"/>
          <w:szCs w:val="20"/>
        </w:rPr>
        <w:t>.</w:t>
      </w:r>
    </w:p>
    <w:tbl>
      <w:tblPr>
        <w:tblW w:w="152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509"/>
        <w:gridCol w:w="568"/>
        <w:gridCol w:w="509"/>
        <w:gridCol w:w="1613"/>
        <w:gridCol w:w="3895"/>
        <w:gridCol w:w="1633"/>
        <w:gridCol w:w="1417"/>
        <w:gridCol w:w="1418"/>
        <w:gridCol w:w="1559"/>
        <w:gridCol w:w="1501"/>
      </w:tblGrid>
      <w:tr w:rsidR="00B625DA" w:rsidRPr="0057757F" w:rsidTr="00B06E4E">
        <w:trPr>
          <w:trHeight w:val="7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3B14D9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FE0A4A" w:rsidRPr="0057757F" w:rsidTr="00B06E4E">
        <w:trPr>
          <w:trHeight w:val="75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2 Hücre </w:t>
            </w:r>
          </w:p>
          <w:p w:rsidR="00FE0A4A" w:rsidRPr="0057757F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22)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4D75D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MART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E1674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21BFE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594" w:rsidRDefault="00536594" w:rsidP="0053659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9.2.1.3. Hücre zarından madde geçişin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 ilişkin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kontrollü bir </w:t>
            </w: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deney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yapar.</w:t>
            </w:r>
          </w:p>
          <w:p w:rsidR="00FE0A4A" w:rsidRPr="00D85DAC" w:rsidRDefault="003C6E6B" w:rsidP="00D85DAC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3C6E6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c.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Hücre zarından madde geçişini etkileyen faktörlerle ilgili kontrollü deneyler düzenlenir.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E0A4A" w:rsidP="00274F9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FE0A4A" w:rsidRPr="00E67554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625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  <w:r w:rsidRPr="00E67554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Hücrelerin </w:t>
            </w:r>
            <w:proofErr w:type="gramStart"/>
            <w:r w:rsidRPr="00E67554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Şekilleri </w:t>
            </w:r>
            <w:r w:rsidR="00E830A8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,</w:t>
            </w:r>
            <w:proofErr w:type="gramEnd"/>
            <w:r w:rsidRPr="00E67554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Büyüklükleri</w:t>
            </w:r>
            <w:r w:rsidR="00E830A8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ile ilgili e öğrenme nesneleri hazırlama.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ler,</w:t>
            </w: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B06E4E">
        <w:trPr>
          <w:trHeight w:val="706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21BFE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9.2.1. Hücre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42C" w:rsidRDefault="00FE0A4A" w:rsidP="00FD042C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2658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9.2.1.4. </w:t>
            </w:r>
            <w:r w:rsidR="00285E2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Hücre çalışmalarının insan hayatı için önemini</w:t>
            </w:r>
            <w:r w:rsidR="00FD042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açıklar.</w:t>
            </w:r>
          </w:p>
          <w:p w:rsidR="00FD042C" w:rsidRPr="00FD042C" w:rsidRDefault="00FD042C" w:rsidP="00FD042C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</w:t>
            </w:r>
            <w:r w:rsidRPr="00FD042C">
              <w:rPr>
                <w:rFonts w:eastAsia="Calibri" w:cstheme="minorHAnsi"/>
                <w:bCs/>
                <w:color w:val="000000"/>
                <w:sz w:val="18"/>
                <w:szCs w:val="18"/>
              </w:rPr>
              <w:t>. Hücresel yapıdaki bozuklukların canlı hayatında hastalık ve rahatsızlıklara nasıl neden olduğu irdelenir.</w:t>
            </w:r>
          </w:p>
          <w:p w:rsidR="00FE0A4A" w:rsidRPr="00D26589" w:rsidRDefault="00FD042C" w:rsidP="00FD042C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b. </w:t>
            </w:r>
            <w:r w:rsidRPr="00FD042C">
              <w:rPr>
                <w:rFonts w:eastAsia="Calibri" w:cstheme="minorHAnsi"/>
                <w:bCs/>
                <w:color w:val="000000"/>
                <w:sz w:val="18"/>
                <w:szCs w:val="18"/>
              </w:rPr>
              <w:t>Hücre kültürü açıklanarak hücre kültürünün tıp ve ilaç sanayindeki uygulama alanları araştırılır.</w:t>
            </w:r>
          </w:p>
        </w:tc>
        <w:tc>
          <w:tcPr>
            <w:tcW w:w="1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B625DA">
        <w:trPr>
          <w:trHeight w:val="134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ÜNİTE NO: 3Canlılar Dünyası </w:t>
            </w:r>
          </w:p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6B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24)</w:t>
            </w:r>
          </w:p>
          <w:p w:rsidR="00FE0A4A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FE0A4A" w:rsidRPr="0057757F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ÜNİTE NO: 3 Canlılar Dünyası </w:t>
            </w:r>
            <w:r w:rsidRPr="00936B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(Ders saati: 24)</w:t>
            </w:r>
          </w:p>
        </w:tc>
      </w:tr>
      <w:tr w:rsidR="00FE0A4A" w:rsidRPr="0057757F" w:rsidTr="00B06E4E">
        <w:trPr>
          <w:trHeight w:val="1323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21BFE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21BFE">
              <w:rPr>
                <w:b/>
                <w:bCs/>
                <w:sz w:val="18"/>
                <w:szCs w:val="18"/>
              </w:rPr>
              <w:t>9.3. Canlılar Dünyası</w:t>
            </w:r>
          </w:p>
          <w:p w:rsidR="00FE0A4A" w:rsidRPr="00521BFE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21BF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9.3.1. Canlıların Çeşitliliği ve Sınıflandırılması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D41565" w:rsidRDefault="00FE0A4A" w:rsidP="00352FC9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4156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9.3.1.1. Canlıların çeşitliliğinin anlaşılmasında sınıflandırmanın önemini açıklar.</w:t>
            </w:r>
          </w:p>
          <w:p w:rsidR="00FE0A4A" w:rsidRPr="00D41565" w:rsidRDefault="00FE0A4A" w:rsidP="00352FC9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a.</w:t>
            </w:r>
            <w:r w:rsidRPr="00D41565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Canlıların sınıflandırılmasında bilim insanlarının kullandığı farklı ölçüt ve yaklaşımlar tartışılır.</w:t>
            </w:r>
          </w:p>
          <w:p w:rsidR="00FE0A4A" w:rsidRPr="00352FC9" w:rsidRDefault="00FE0A4A" w:rsidP="00352FC9">
            <w:pPr>
              <w:spacing w:after="20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</w:t>
            </w:r>
            <w:r w:rsidRPr="00D41565">
              <w:rPr>
                <w:rFonts w:eastAsia="Calibri" w:cstheme="minorHAnsi"/>
                <w:bCs/>
                <w:color w:val="000000"/>
                <w:sz w:val="18"/>
                <w:szCs w:val="18"/>
              </w:rPr>
              <w:t>. Canlı çeşitliliğindeki değişimler nesli tükenmiş canlılar örneği üzerinden tartışılır.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E06CD1" w:rsidRDefault="00E06CD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3E5237" w:rsidRPr="003E5237" w:rsidRDefault="003E5237" w:rsidP="00FE0A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E523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</w:p>
          <w:p w:rsidR="003E5237" w:rsidRPr="00274F9F" w:rsidRDefault="003E5237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Canlıların sınıflandırmasıyla ilgili poster, afiş, sunu vb. yapılması.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18 MART</w:t>
            </w: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Çanakkale Şehitlerini Anma Günü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FE0A4A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E0A4A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B06E4E">
        <w:trPr>
          <w:trHeight w:val="229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B06E4E" w:rsidRDefault="00FE0A4A" w:rsidP="00963EC2">
            <w:pPr>
              <w:spacing w:after="600" w:line="240" w:lineRule="auto"/>
              <w:rPr>
                <w:b/>
                <w:bCs/>
                <w:sz w:val="20"/>
                <w:szCs w:val="20"/>
              </w:rPr>
            </w:pPr>
            <w:r w:rsidRPr="00521BFE">
              <w:rPr>
                <w:b/>
                <w:bCs/>
                <w:sz w:val="20"/>
                <w:szCs w:val="20"/>
              </w:rPr>
              <w:t>9.3.1. Canlıların Çeşitliliği ve Sınıflandırılması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D41565" w:rsidRDefault="00FE0A4A" w:rsidP="003736A9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4156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9.3.1.2. Canlıların sınıflandırılmasında kullanılan kategorileri ve bu kategoriler arasındaki hiyerarşiyi örneklerle açıklar.</w:t>
            </w:r>
          </w:p>
          <w:p w:rsidR="00FE0A4A" w:rsidRPr="00D41565" w:rsidRDefault="00FE0A4A" w:rsidP="00723E73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a.</w:t>
            </w:r>
            <w:r w:rsidRPr="00D41565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Canlıların sınıflandırılmasında sadece tür, cins, aile, takım, sınıf, şube ve âlem kategorilerinin genel özelliklerine değinilir.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  <w:p w:rsidR="00FE0A4A" w:rsidRPr="00167AFB" w:rsidRDefault="00FE0A4A" w:rsidP="00723E73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 w:rsidRPr="00D41565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Carolus Linnaeus’un sınıflandırmayla ilgili çalışmalarına değinil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ir.</w:t>
            </w:r>
          </w:p>
        </w:tc>
        <w:tc>
          <w:tcPr>
            <w:tcW w:w="1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B06E4E">
        <w:trPr>
          <w:trHeight w:val="838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FE0A4A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24A5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24A5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21BFE" w:rsidRDefault="00F24A5D" w:rsidP="005939F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21BFE">
              <w:rPr>
                <w:b/>
                <w:bCs/>
                <w:sz w:val="20"/>
                <w:szCs w:val="20"/>
              </w:rPr>
              <w:t>9.3.1. Canlıların Çeşitliliği ve Sınıflandırılması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A4436B" w:rsidP="00B926D8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c.</w:t>
            </w:r>
            <w:r w:rsidRPr="00167AFB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Hiyerarşik kategoriler dikkate alınarak çevreden seçilecek canlı türleriyle ilgili ikili adlandırma örnekleri verilir.</w:t>
            </w:r>
          </w:p>
          <w:p w:rsidR="00B926D8" w:rsidRPr="00723E73" w:rsidRDefault="00B926D8" w:rsidP="00723E73">
            <w:pPr>
              <w:spacing w:after="12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ç.</w:t>
            </w:r>
            <w:r w:rsidRPr="00167AFB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Öğrencilerin canlılar dünyası ile ilgili çektiği/edindiği fotoğraflardan video 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veya bir ürün </w:t>
            </w:r>
            <w:r w:rsidRPr="00167AFB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oluşturmaları 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>istenir.</w:t>
            </w:r>
          </w:p>
        </w:tc>
        <w:tc>
          <w:tcPr>
            <w:tcW w:w="1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</w:tbl>
    <w:p w:rsidR="00FE0A4A" w:rsidRDefault="00FE0A4A" w:rsidP="00121A0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24A5D" w:rsidRDefault="00FE0A4A" w:rsidP="00FE0A4A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</w:t>
      </w:r>
    </w:p>
    <w:p w:rsidR="00A4436B" w:rsidRDefault="00F24A5D" w:rsidP="00FE0A4A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</w:t>
      </w:r>
    </w:p>
    <w:p w:rsidR="00EF1BA4" w:rsidRDefault="00EF1BA4" w:rsidP="009B7AB3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F363D" w:rsidRPr="00FE0A4A" w:rsidRDefault="00EF1BA4" w:rsidP="009B7AB3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121A05">
        <w:rPr>
          <w:rFonts w:cstheme="minorHAnsi"/>
          <w:b/>
          <w:sz w:val="20"/>
          <w:szCs w:val="20"/>
        </w:rPr>
        <w:t>8</w:t>
      </w:r>
      <w:r w:rsidR="001B311D">
        <w:rPr>
          <w:rFonts w:cstheme="minorHAnsi"/>
          <w:b/>
          <w:sz w:val="20"/>
          <w:szCs w:val="20"/>
        </w:rPr>
        <w:t>– 201</w:t>
      </w:r>
      <w:r w:rsidR="00121A05">
        <w:rPr>
          <w:rFonts w:cstheme="minorHAnsi"/>
          <w:b/>
          <w:sz w:val="20"/>
          <w:szCs w:val="20"/>
        </w:rPr>
        <w:t>9</w:t>
      </w:r>
      <w:r w:rsidR="001B311D">
        <w:rPr>
          <w:rFonts w:cstheme="minorHAnsi"/>
          <w:b/>
          <w:sz w:val="20"/>
          <w:szCs w:val="20"/>
        </w:rPr>
        <w:t xml:space="preserve"> ÖĞRETİM YILI 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2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99"/>
        <w:gridCol w:w="558"/>
        <w:gridCol w:w="499"/>
        <w:gridCol w:w="1443"/>
        <w:gridCol w:w="4595"/>
        <w:gridCol w:w="1297"/>
        <w:gridCol w:w="1440"/>
        <w:gridCol w:w="1297"/>
        <w:gridCol w:w="1431"/>
        <w:gridCol w:w="1595"/>
      </w:tblGrid>
      <w:tr w:rsidR="001B1DC3" w:rsidRPr="0057757F" w:rsidTr="008F63A0">
        <w:trPr>
          <w:trHeight w:val="124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DEĞERLENDİR</w:t>
            </w:r>
            <w:r w:rsidR="007571A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-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</w:t>
            </w:r>
            <w:r w:rsidR="007571A5"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</w:t>
            </w:r>
          </w:p>
        </w:tc>
      </w:tr>
      <w:tr w:rsidR="001B1DC3" w:rsidRPr="0057757F" w:rsidTr="008F63A0">
        <w:trPr>
          <w:trHeight w:val="108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3Canlılar Dünyası </w:t>
            </w:r>
          </w:p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24) 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4D75D9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NİSAN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21BFE" w:rsidRDefault="001E321C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9.3.1. Canlıların Çeşitliliği ve Sınıflandırılması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3A0" w:rsidRPr="00167AFB" w:rsidRDefault="008F63A0" w:rsidP="008F63A0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67AFB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9.3.2.1. Canlıların sınıflandırılmasında kullanılan âlemleri ve bu âlemlerin genel özelliklerini açıklar.</w:t>
            </w:r>
          </w:p>
          <w:p w:rsidR="008F63A0" w:rsidRDefault="008F63A0" w:rsidP="008F63A0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Bakteriler, </w:t>
            </w:r>
            <w:r w:rsidR="00647945" w:rsidRPr="00167AFB">
              <w:rPr>
                <w:rFonts w:eastAsia="Calibri" w:cstheme="minorHAnsi"/>
                <w:color w:val="000000"/>
                <w:sz w:val="18"/>
                <w:szCs w:val="18"/>
              </w:rPr>
              <w:t>Arkeler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>, protistler, bitkiler ve mantarlar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ve hayvanlar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âlemlerinin genel özellikleri açıklanarak örnekler verilir. </w:t>
            </w:r>
          </w:p>
          <w:p w:rsidR="008F63A0" w:rsidRPr="00397B8B" w:rsidRDefault="008F63A0" w:rsidP="008F63A0">
            <w:pPr>
              <w:shd w:val="clear" w:color="auto" w:fill="D9D9D9" w:themeFill="background1" w:themeFillShade="D9"/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Hayvanlar </w:t>
            </w: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</w:rPr>
              <w:t>âlem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i dışındakilerin </w:t>
            </w: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</w:rPr>
              <w:t>sınıflandırmasına girilmez.</w:t>
            </w:r>
          </w:p>
          <w:p w:rsidR="00121A05" w:rsidRPr="0057757F" w:rsidRDefault="00121A05" w:rsidP="001E321C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21C" w:rsidRDefault="001E321C" w:rsidP="00CB5D7C">
            <w:pPr>
              <w:spacing w:after="204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B5D7C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274F9F">
              <w:rPr>
                <w:rFonts w:eastAsia="Calibri" w:cstheme="minorHAnsi"/>
                <w:color w:val="000000"/>
                <w:sz w:val="18"/>
                <w:szCs w:val="18"/>
              </w:rPr>
              <w:t xml:space="preserve"> Yoğurtta Bakteri Var!</w:t>
            </w:r>
          </w:p>
          <w:p w:rsidR="001E321C" w:rsidRPr="00274F9F" w:rsidRDefault="001E321C" w:rsidP="00377B8C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B5D7C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274F9F">
              <w:rPr>
                <w:rFonts w:eastAsia="Calibri" w:cstheme="minorHAnsi"/>
                <w:color w:val="000000"/>
                <w:sz w:val="18"/>
                <w:szCs w:val="18"/>
              </w:rPr>
              <w:t xml:space="preserve"> Mantar</w:t>
            </w:r>
          </w:p>
          <w:p w:rsidR="001E321C" w:rsidRDefault="001E321C" w:rsidP="00377B8C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74F9F">
              <w:rPr>
                <w:rFonts w:eastAsia="Calibri" w:cstheme="minorHAnsi"/>
                <w:color w:val="000000"/>
                <w:sz w:val="18"/>
                <w:szCs w:val="18"/>
              </w:rPr>
              <w:t xml:space="preserve">Sporlarını </w:t>
            </w:r>
            <w:r w:rsidR="00E830A8">
              <w:rPr>
                <w:rFonts w:eastAsia="Calibri" w:cstheme="minorHAnsi"/>
                <w:color w:val="000000"/>
                <w:sz w:val="18"/>
                <w:szCs w:val="18"/>
              </w:rPr>
              <w:t>gözlemleme.</w:t>
            </w: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7571A5" w:rsidRDefault="007571A5" w:rsidP="001E321C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7571A5" w:rsidRDefault="007571A5" w:rsidP="001E321C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7571A5" w:rsidRDefault="007571A5" w:rsidP="001E321C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121A05" w:rsidRPr="0057757F" w:rsidRDefault="001E321C" w:rsidP="001E321C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B5D7C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  <w:r w:rsidRPr="007856FA">
              <w:rPr>
                <w:rFonts w:eastAsia="Calibri" w:cstheme="minorHAnsi"/>
                <w:color w:val="000000"/>
                <w:sz w:val="18"/>
                <w:szCs w:val="18"/>
              </w:rPr>
              <w:t xml:space="preserve"> Bitkinin Rengini Değiştirebilir misin?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Default="00121A05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1C" w:rsidRPr="0057757F" w:rsidRDefault="00EF3657" w:rsidP="00EF3657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 w:rsidR="001E321C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Sözlü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Anlatım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ve gözlem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121A05" w:rsidRPr="0057757F" w:rsidRDefault="001E321C" w:rsidP="001E321C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21A05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1. ORTAK SINAV</w:t>
            </w: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967A0E" w:rsidP="00967A0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……………………………</w:t>
            </w:r>
          </w:p>
          <w:p w:rsidR="00121A05" w:rsidRPr="0057757F" w:rsidRDefault="00121A05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F63A0">
        <w:trPr>
          <w:trHeight w:val="165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21BFE" w:rsidRDefault="00D517D4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3A0" w:rsidRDefault="008F63A0" w:rsidP="008F63A0">
            <w:pPr>
              <w:spacing w:before="100" w:beforeAutospacing="1"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Bakteriler, </w:t>
            </w:r>
            <w:r w:rsidR="00647945" w:rsidRPr="00167AFB">
              <w:rPr>
                <w:rFonts w:eastAsia="Calibri" w:cstheme="minorHAnsi"/>
                <w:color w:val="000000"/>
                <w:sz w:val="18"/>
                <w:szCs w:val="18"/>
              </w:rPr>
              <w:t>Arkeler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, protistler, bitkiler ve mantarlar 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ve hayvanlar 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âlemlerinin genel özellikleri açıklanarak örnekler verilir. </w:t>
            </w:r>
          </w:p>
          <w:p w:rsidR="00121A05" w:rsidRPr="0057757F" w:rsidRDefault="008F63A0" w:rsidP="008F63A0">
            <w:pPr>
              <w:shd w:val="clear" w:color="auto" w:fill="D9D9D9" w:themeFill="background1" w:themeFillShade="D9"/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Hayvanlar </w:t>
            </w: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</w:rPr>
              <w:t>âlem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i dışındakilerin </w:t>
            </w: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</w:rPr>
              <w:t>sınıflandırmasına girilmez.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F63A0">
        <w:trPr>
          <w:trHeight w:val="1286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21BFE" w:rsidRDefault="00D517D4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3A0" w:rsidRDefault="008F63A0" w:rsidP="008F63A0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Bakteriler, </w:t>
            </w:r>
            <w:r w:rsidR="00647945" w:rsidRPr="00167AFB">
              <w:rPr>
                <w:rFonts w:eastAsia="Calibri" w:cstheme="minorHAnsi"/>
                <w:color w:val="000000"/>
                <w:sz w:val="18"/>
                <w:szCs w:val="18"/>
              </w:rPr>
              <w:t>Arkeler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, protistler, bitkiler ve mantarlar âlemlerinin genel özellikleri açıklanarak örnekler verilir. </w:t>
            </w:r>
          </w:p>
          <w:p w:rsidR="00121A05" w:rsidRPr="00635540" w:rsidRDefault="008F63A0" w:rsidP="008F63A0">
            <w:pPr>
              <w:shd w:val="clear" w:color="auto" w:fill="D9D9D9" w:themeFill="background1" w:themeFillShade="D9"/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Bu âlemlerin sınıflandırmasına girilmez</w:t>
            </w:r>
            <w:r w:rsidRPr="00DF1681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.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F63A0">
        <w:trPr>
          <w:trHeight w:val="113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21BFE" w:rsidRDefault="00D517D4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3A0" w:rsidRDefault="008F63A0" w:rsidP="008F63A0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Omurgasız hayvanlar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şubesindeki;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Süngerler, sölenterler, solucanlar, yumuşakçalar, eklem bacaklılar, derisi dikenliler olarak 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sınıflandırılır. Bu sınıfların genel özellikleri belirtilerek örnekler verilir.</w:t>
            </w:r>
          </w:p>
          <w:p w:rsidR="00121A05" w:rsidRPr="00397B8B" w:rsidRDefault="008F63A0" w:rsidP="008F63A0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B6403C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0CECE" w:themeFill="background2" w:themeFillShade="E6"/>
              </w:rPr>
              <w:t>Bu grupların yapı ve sistematiğine girilmez.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F63A0">
        <w:trPr>
          <w:trHeight w:val="1726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E1674B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21BFE" w:rsidRDefault="00D517D4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3A0" w:rsidRDefault="008F63A0" w:rsidP="008F63A0">
            <w:pPr>
              <w:spacing w:before="100" w:beforeAutospacing="1" w:after="24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 w:rsidRPr="00E97AAF">
              <w:rPr>
                <w:rFonts w:eastAsia="Calibri" w:cstheme="minorHAnsi"/>
                <w:color w:val="000000"/>
                <w:sz w:val="18"/>
                <w:szCs w:val="18"/>
              </w:rPr>
              <w:t xml:space="preserve"> Omurgalı hayvanlar; balıklar, iki yaşamlılar, sürüngenler, kuşlar ve memeliler olarak gruplandırılır.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Sınıfların genel özellikleri belirtilerek örnekler verilir.</w:t>
            </w:r>
            <w:r w:rsidRPr="00E97AAF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:rsidR="00121A05" w:rsidRPr="008F63A0" w:rsidRDefault="008F63A0" w:rsidP="008F63A0">
            <w:pPr>
              <w:spacing w:after="12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 xml:space="preserve">Bu grupların yapı ve sistematiğine 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girilmez.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A3C8B" w:rsidRDefault="006A3C8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6A3C8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Default="007B09E7" w:rsidP="006F0D77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35540" w:rsidRDefault="00635540" w:rsidP="006F0D77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537886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</w:t>
      </w:r>
      <w:r w:rsidR="00094005">
        <w:rPr>
          <w:rFonts w:cstheme="minorHAnsi"/>
          <w:b/>
          <w:sz w:val="20"/>
          <w:szCs w:val="20"/>
        </w:rPr>
        <w:t xml:space="preserve">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CC277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CC277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tbl>
      <w:tblPr>
        <w:tblW w:w="152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485"/>
        <w:gridCol w:w="598"/>
        <w:gridCol w:w="511"/>
        <w:gridCol w:w="1478"/>
        <w:gridCol w:w="4055"/>
        <w:gridCol w:w="1397"/>
        <w:gridCol w:w="1536"/>
        <w:gridCol w:w="1117"/>
        <w:gridCol w:w="1567"/>
        <w:gridCol w:w="1927"/>
      </w:tblGrid>
      <w:tr w:rsidR="006A3C8B" w:rsidRPr="0057757F" w:rsidTr="005C22DB">
        <w:trPr>
          <w:trHeight w:val="142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1B291E" w:rsidRPr="0057757F" w:rsidTr="00B6403C">
        <w:trPr>
          <w:trHeight w:val="1383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Default="001B291E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3Canlılar Dünyası </w:t>
            </w:r>
          </w:p>
          <w:p w:rsidR="001B291E" w:rsidRPr="0057757F" w:rsidRDefault="001B291E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24)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4D75D9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MAYIS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E1674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21BFE" w:rsidRDefault="001B291E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63A0" w:rsidRDefault="008F63A0" w:rsidP="008F63A0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 w:rsidRPr="00E97AAF">
              <w:rPr>
                <w:rFonts w:eastAsia="Calibri" w:cstheme="minorHAnsi"/>
                <w:color w:val="000000"/>
                <w:sz w:val="18"/>
                <w:szCs w:val="18"/>
              </w:rPr>
              <w:t xml:space="preserve"> Omurgalı hayvanlar; balıklar, iki yaşamlılar, sürüngenler, kuşlar ve memeliler olarak gruplandırılır.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Sınıfların genel özellikleri belirtilerek örnekler verilir.</w:t>
            </w:r>
            <w:r w:rsidRPr="00E97AAF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:rsidR="00B6403C" w:rsidRPr="00635540" w:rsidRDefault="008F63A0" w:rsidP="008F63A0">
            <w:pPr>
              <w:shd w:val="clear" w:color="auto" w:fill="D9D9D9" w:themeFill="background1" w:themeFillShade="D9"/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7B8B"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 xml:space="preserve">Bu grupların yapı ve sistematiğine 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  <w:shd w:val="clear" w:color="auto" w:fill="D9D9D9" w:themeFill="background1" w:themeFillShade="D9"/>
              </w:rPr>
              <w:t>girilmez.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Default="003E5237" w:rsidP="001B291E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</w:p>
          <w:p w:rsidR="003E5237" w:rsidRDefault="003E5237" w:rsidP="001B291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3E5237">
              <w:rPr>
                <w:rFonts w:eastAsia="Calibri" w:cstheme="minorHAnsi"/>
                <w:color w:val="000000"/>
                <w:sz w:val="18"/>
                <w:szCs w:val="18"/>
              </w:rPr>
              <w:t>Omurgasız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, </w:t>
            </w:r>
            <w:r w:rsidRPr="003E5237">
              <w:rPr>
                <w:rFonts w:eastAsia="Calibri" w:cstheme="minorHAnsi"/>
                <w:color w:val="000000"/>
                <w:sz w:val="18"/>
                <w:szCs w:val="18"/>
              </w:rPr>
              <w:t>hayvanlarla ilgili resimli ve genel özellikler kullanılarak poster, sunu vb. hazırlama</w:t>
            </w:r>
          </w:p>
          <w:p w:rsidR="007A446A" w:rsidRDefault="007A446A" w:rsidP="001B291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373A8" w:rsidRDefault="00F373A8" w:rsidP="001B291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7A446A" w:rsidRDefault="007A446A" w:rsidP="001B291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3E5237" w:rsidRDefault="003E5237" w:rsidP="003E5237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Adı:</w:t>
            </w:r>
          </w:p>
          <w:p w:rsidR="003E5237" w:rsidRDefault="003E5237" w:rsidP="003E5237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3E5237">
              <w:rPr>
                <w:rFonts w:eastAsia="Calibri" w:cstheme="minorHAnsi"/>
                <w:color w:val="000000"/>
                <w:sz w:val="18"/>
                <w:szCs w:val="18"/>
              </w:rPr>
              <w:t>Omurgasız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, </w:t>
            </w:r>
            <w:r w:rsidRPr="003E5237">
              <w:rPr>
                <w:rFonts w:eastAsia="Calibri" w:cstheme="minorHAnsi"/>
                <w:color w:val="000000"/>
                <w:sz w:val="18"/>
                <w:szCs w:val="18"/>
              </w:rPr>
              <w:t>hayvanlarla ilgili resimli ve genel özellikler kullanılarak poster, sunu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, fotoğraf koleksiyonu </w:t>
            </w:r>
            <w:r w:rsidRPr="003E5237">
              <w:rPr>
                <w:rFonts w:eastAsia="Calibri" w:cstheme="minorHAnsi"/>
                <w:color w:val="000000"/>
                <w:sz w:val="18"/>
                <w:szCs w:val="18"/>
              </w:rPr>
              <w:t>vb. hazırlama</w:t>
            </w:r>
          </w:p>
          <w:p w:rsidR="007A446A" w:rsidRDefault="007A446A" w:rsidP="003E5237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C66F3F" w:rsidRDefault="00C66F3F" w:rsidP="003E5237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bookmarkStart w:id="4" w:name="_GoBack"/>
            <w:bookmarkEnd w:id="4"/>
          </w:p>
          <w:p w:rsidR="007A446A" w:rsidRDefault="007A446A" w:rsidP="003E5237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3E5237" w:rsidRPr="007A446A" w:rsidRDefault="003E5237" w:rsidP="003E5237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A446A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 Adı</w:t>
            </w:r>
            <w:r w:rsidR="007A446A" w:rsidRPr="007A446A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</w:p>
          <w:p w:rsidR="007A446A" w:rsidRDefault="007A446A" w:rsidP="003E5237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Omurgalı ve omurgasızların doğal hayatta gözlenmesi, incelenmesi için gezi düzenleme.</w:t>
            </w:r>
          </w:p>
          <w:p w:rsidR="003E5237" w:rsidRPr="003E5237" w:rsidRDefault="003E5237" w:rsidP="001B291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DVD’ler.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</w:t>
            </w:r>
          </w:p>
          <w:p w:rsidR="00967A0E" w:rsidRDefault="00967A0E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………………………………..</w:t>
            </w: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8F63A0">
        <w:trPr>
          <w:trHeight w:val="76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21BFE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63A0" w:rsidRDefault="008F63A0" w:rsidP="008F63A0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Canlıların sınıflandırılması bağlamında, bilimsel bilginin sınandığı, düzeltildiği veya yenilendiği belirtilir.</w:t>
            </w:r>
          </w:p>
          <w:p w:rsidR="008F63A0" w:rsidRPr="008F63A0" w:rsidRDefault="008F63A0" w:rsidP="00675FA6">
            <w:pPr>
              <w:spacing w:after="0" w:line="276" w:lineRule="auto"/>
              <w:rPr>
                <w:rFonts w:eastAsia="Calibri" w:cstheme="minorHAnsi"/>
                <w:b/>
                <w:color w:val="000000"/>
                <w:sz w:val="16"/>
                <w:szCs w:val="16"/>
              </w:rPr>
            </w:pPr>
            <w:r w:rsidRPr="008F63A0">
              <w:rPr>
                <w:rFonts w:eastAsia="Calibri" w:cstheme="minorHAnsi"/>
                <w:b/>
                <w:color w:val="000000"/>
                <w:sz w:val="16"/>
                <w:szCs w:val="16"/>
              </w:rPr>
              <w:t>Ç</w:t>
            </w:r>
            <w:r w:rsidRPr="008F63A0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. </w:t>
            </w:r>
            <w:r w:rsidRPr="008F63A0">
              <w:rPr>
                <w:rFonts w:eastAsia="Calibri" w:cstheme="minorHAnsi"/>
                <w:color w:val="000000"/>
                <w:sz w:val="18"/>
                <w:szCs w:val="18"/>
              </w:rPr>
              <w:t>Coğrafi şartlar ve mevsimsel değişiklikler dikkate alınarak çevrede bulunan canlı grubuna ait koleksiyon, elektronik sunu, albüm vb. hazırlayıp paylaşılması sağlanır.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635540">
        <w:trPr>
          <w:trHeight w:val="1369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21BFE" w:rsidRDefault="001B291E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EC5" w:rsidRPr="00635540" w:rsidRDefault="00AE2EC5" w:rsidP="00AE2EC5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35540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9.3.2.2. Canlıların biyolojik süreçlere, ekonomiye ve teknolojiye katkılarını örneklerle açıklar.</w:t>
            </w:r>
          </w:p>
          <w:p w:rsidR="00AE2EC5" w:rsidRPr="00167AFB" w:rsidRDefault="00AE2EC5" w:rsidP="00AE2EC5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>a. Canlıların biyolojik süreçlere, ekonomiye ve teknolojiye katkıları canlı âlemlerinden örnekler verilerek işlenir.</w:t>
            </w:r>
          </w:p>
          <w:p w:rsidR="001B291E" w:rsidRPr="0057757F" w:rsidRDefault="00AE2EC5" w:rsidP="00AE2EC5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 w:rsidRPr="00167AFB">
              <w:rPr>
                <w:rFonts w:eastAsia="Calibri" w:cstheme="minorHAnsi"/>
                <w:color w:val="000000"/>
                <w:sz w:val="18"/>
                <w:szCs w:val="18"/>
              </w:rPr>
              <w:t xml:space="preserve"> Canlılardan esinlenilerek geliştirilen teknolojilere örnekler verilir.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AE2EC5">
        <w:trPr>
          <w:trHeight w:val="1778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21BFE" w:rsidRDefault="001B291E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EC5" w:rsidRPr="00167AFB" w:rsidRDefault="00AE2EC5" w:rsidP="00AE2EC5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167AF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9.3.2.3. Virüslerin genel özelliklerini açıklar.</w:t>
            </w:r>
          </w:p>
          <w:p w:rsidR="001B291E" w:rsidRDefault="00AE2EC5" w:rsidP="00AE2EC5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a.</w:t>
            </w:r>
            <w:r w:rsidRPr="005939F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Virüslerin biyolojik sınıflandırma kategorileri içine alınmamasının nedenleri üzerinde durulur.</w:t>
            </w:r>
          </w:p>
          <w:p w:rsidR="00AE2EC5" w:rsidRPr="00AE2EC5" w:rsidRDefault="00AE2EC5" w:rsidP="00AE2EC5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 w:rsidRPr="005939F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Virüslerin insan sağlığı üzerine etkilerinin kuduz, hepatit, grip, uçuk ve AIDS hastalıkları üzerinden tartışılması sağlanır. Virütik hastalıklara karşı alınacak önlemler vurgulanır.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AE2EC5">
        <w:trPr>
          <w:trHeight w:val="1131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21BFE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EC5" w:rsidRPr="00AE2EC5" w:rsidRDefault="00AE2EC5" w:rsidP="00AE2EC5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E2EC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9.3.2.3. Virüslerin genel özelliklerini açıklar.</w:t>
            </w:r>
          </w:p>
          <w:p w:rsidR="001B291E" w:rsidRPr="005939F3" w:rsidRDefault="00AE2EC5" w:rsidP="00AE2EC5">
            <w:pPr>
              <w:spacing w:before="120"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 w:rsidRPr="005939F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Virüslerin insan sağlığı üzerine etkilerinin kuduz, hepatit, grip, uçuk ve AIDS hastalıkları üzerinden tartışılması sağlanır. Virütik hastalıklara karşı alınacak önlemler vurgulanır.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94005" w:rsidRDefault="00094005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94005" w:rsidRDefault="00094005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35540" w:rsidRDefault="00635540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35540" w:rsidRDefault="00635540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E2EC5" w:rsidRDefault="00AE2EC5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35540" w:rsidRDefault="00635540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094005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</w:t>
      </w:r>
      <w:r w:rsidR="005C22DB">
        <w:rPr>
          <w:rFonts w:cstheme="minorHAnsi"/>
          <w:b/>
          <w:sz w:val="20"/>
          <w:szCs w:val="20"/>
        </w:rPr>
        <w:t xml:space="preserve">      </w:t>
      </w:r>
      <w:r w:rsidR="009B7AB3">
        <w:rPr>
          <w:rFonts w:cstheme="minorHAnsi"/>
          <w:b/>
          <w:sz w:val="20"/>
          <w:szCs w:val="20"/>
        </w:rPr>
        <w:t xml:space="preserve">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E238C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E238C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9.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4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421"/>
        <w:gridCol w:w="422"/>
        <w:gridCol w:w="564"/>
        <w:gridCol w:w="1485"/>
        <w:gridCol w:w="4064"/>
        <w:gridCol w:w="26"/>
        <w:gridCol w:w="1339"/>
        <w:gridCol w:w="1411"/>
        <w:gridCol w:w="1343"/>
        <w:gridCol w:w="7"/>
        <w:gridCol w:w="2145"/>
        <w:gridCol w:w="29"/>
        <w:gridCol w:w="1347"/>
      </w:tblGrid>
      <w:tr w:rsidR="006A3C8B" w:rsidRPr="0057757F" w:rsidTr="00DD64DF">
        <w:trPr>
          <w:trHeight w:val="144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876A6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</w:t>
            </w:r>
            <w:r w:rsidRPr="00152C27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)</w:t>
            </w:r>
          </w:p>
        </w:tc>
      </w:tr>
      <w:tr w:rsidR="00DD64DF" w:rsidRPr="0057757F" w:rsidTr="00F34603">
        <w:trPr>
          <w:trHeight w:val="519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DF" w:rsidRDefault="00DD64D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3Canlılar Dünyası </w:t>
            </w:r>
          </w:p>
          <w:p w:rsidR="00DD64DF" w:rsidRPr="0057757F" w:rsidRDefault="00DD64D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24)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DF" w:rsidRPr="004D75D9" w:rsidRDefault="00DD64D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HAZİRAN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4DF" w:rsidRPr="0057757F" w:rsidRDefault="00DD64D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4DF" w:rsidRPr="0057757F" w:rsidRDefault="00E1674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4DF" w:rsidRPr="00BA7C28" w:rsidRDefault="00DD64DF" w:rsidP="00BA7C28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9.3. Canlılar Dünyası 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DF" w:rsidRPr="00BA7C28" w:rsidRDefault="00DD64DF" w:rsidP="00BA7C28">
            <w:pPr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E2EC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9.3.2.3. Virüslerin genel özelliklerini açıklar.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DF" w:rsidRPr="00A053C1" w:rsidRDefault="00DD64DF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DF" w:rsidRPr="00A053C1" w:rsidRDefault="00DD64DF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DF" w:rsidRPr="00A053C1" w:rsidRDefault="00DD64DF" w:rsidP="00DD64DF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="00D345A4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Soru – cevap</w:t>
            </w:r>
            <w:r w:rsidR="00D345A4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Araştırma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DF" w:rsidRPr="00A053C1" w:rsidRDefault="00DD64DF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4DF" w:rsidRPr="00A053C1" w:rsidRDefault="00DD64DF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</w:tr>
      <w:tr w:rsidR="00477E21" w:rsidRPr="0057757F" w:rsidTr="00F34603">
        <w:trPr>
          <w:trHeight w:val="1437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E97AA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4D75D9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5378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41B" w:rsidRPr="00521BFE" w:rsidRDefault="00E6441B" w:rsidP="00E6441B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9.3. Canlılar Dünyası </w:t>
            </w:r>
          </w:p>
          <w:p w:rsidR="00477E21" w:rsidRPr="0057757F" w:rsidRDefault="00E6441B" w:rsidP="00E6441B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521BFE">
              <w:rPr>
                <w:rFonts w:eastAsia="Calibri" w:cstheme="minorHAnsi"/>
                <w:b/>
                <w:color w:val="000000"/>
                <w:sz w:val="18"/>
                <w:szCs w:val="18"/>
              </w:rPr>
              <w:t>9.3.2. Canlı Âlemleri ve Özellikleri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EC5" w:rsidRPr="00AE2EC5" w:rsidRDefault="00AE2EC5" w:rsidP="00AE2EC5">
            <w:pPr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E2EC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9.3.2.3. Virüslerin genel özelliklerini açıklar.</w:t>
            </w:r>
          </w:p>
          <w:p w:rsidR="00477E21" w:rsidRPr="00AE2EC5" w:rsidRDefault="00E6441B" w:rsidP="00F34603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8556EB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c. </w:t>
            </w:r>
            <w:r w:rsidRPr="005939F3">
              <w:rPr>
                <w:rFonts w:eastAsia="Calibri" w:cstheme="minorHAnsi"/>
                <w:bCs/>
                <w:color w:val="000000"/>
                <w:sz w:val="18"/>
                <w:szCs w:val="18"/>
              </w:rPr>
              <w:t>Virüslerin genetik mühendisliği alanında yapılan çalışmalar için yeni imkânlar sunduğu vurgulanır.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Deney ve gözlem </w:t>
            </w:r>
          </w:p>
          <w:p w:rsidR="00477E21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Araştırma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kaynak kitap ve dergiler,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E6441B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</w:t>
            </w:r>
            <w:r w:rsidR="008556E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r</w:t>
            </w:r>
          </w:p>
          <w:p w:rsidR="00E6441B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477E21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A967F2" w:rsidRDefault="00A967F2" w:rsidP="00A967F2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>NOT  1)</w:t>
      </w:r>
      <w:r w:rsidRPr="00A967F2">
        <w:rPr>
          <w:rFonts w:eastAsia="Calibri" w:cstheme="minorHAnsi"/>
          <w:i/>
          <w:sz w:val="18"/>
          <w:szCs w:val="18"/>
        </w:rPr>
        <w:t xml:space="preserve"> Bu</w:t>
      </w:r>
      <w:r w:rsidR="00352FC9" w:rsidRPr="00A967F2">
        <w:rPr>
          <w:rFonts w:eastAsia="Calibri" w:cstheme="minorHAnsi"/>
          <w:i/>
          <w:sz w:val="18"/>
          <w:szCs w:val="18"/>
        </w:rPr>
        <w:t xml:space="preserve"> yıllık plan, </w:t>
      </w:r>
      <w:r w:rsidR="001C5115" w:rsidRPr="00A967F2">
        <w:rPr>
          <w:rFonts w:eastAsia="Calibri" w:cstheme="minorHAnsi"/>
          <w:i/>
          <w:sz w:val="18"/>
          <w:szCs w:val="18"/>
        </w:rPr>
        <w:t>Millî</w:t>
      </w:r>
      <w:r w:rsidR="00352FC9" w:rsidRPr="00A967F2">
        <w:rPr>
          <w:rFonts w:eastAsia="Calibri" w:cstheme="minorHAnsi"/>
          <w:i/>
          <w:sz w:val="18"/>
          <w:szCs w:val="18"/>
        </w:rPr>
        <w:t xml:space="preserve"> </w:t>
      </w:r>
      <w:r w:rsidR="006A3C8B" w:rsidRPr="00A967F2">
        <w:rPr>
          <w:rFonts w:eastAsia="Calibri" w:cstheme="minorHAnsi"/>
          <w:i/>
          <w:sz w:val="18"/>
          <w:szCs w:val="18"/>
        </w:rPr>
        <w:t xml:space="preserve">Eğitim Bakanlığı Talim Terbiye Kurulu Başkanlığınca </w:t>
      </w:r>
      <w:r w:rsidR="001C5115" w:rsidRPr="001C5115">
        <w:rPr>
          <w:rFonts w:eastAsia="Calibri" w:cstheme="minorHAnsi"/>
          <w:b/>
          <w:i/>
          <w:sz w:val="18"/>
          <w:szCs w:val="18"/>
        </w:rPr>
        <w:t>19</w:t>
      </w:r>
      <w:r w:rsidR="002B6A1D" w:rsidRPr="001C5115">
        <w:rPr>
          <w:rFonts w:eastAsia="Calibri" w:cstheme="minorHAnsi"/>
          <w:b/>
          <w:i/>
          <w:sz w:val="18"/>
          <w:szCs w:val="18"/>
        </w:rPr>
        <w:t>/0</w:t>
      </w:r>
      <w:r w:rsidR="001C5115" w:rsidRPr="001C5115">
        <w:rPr>
          <w:rFonts w:eastAsia="Calibri" w:cstheme="minorHAnsi"/>
          <w:b/>
          <w:i/>
          <w:sz w:val="18"/>
          <w:szCs w:val="18"/>
        </w:rPr>
        <w:t>1</w:t>
      </w:r>
      <w:r w:rsidR="002B6A1D" w:rsidRPr="001C5115">
        <w:rPr>
          <w:rFonts w:eastAsia="Calibri" w:cstheme="minorHAnsi"/>
          <w:b/>
          <w:i/>
          <w:sz w:val="18"/>
          <w:szCs w:val="18"/>
        </w:rPr>
        <w:t>/201</w:t>
      </w:r>
      <w:r w:rsidR="001C5115" w:rsidRPr="001C5115">
        <w:rPr>
          <w:rFonts w:eastAsia="Calibri" w:cstheme="minorHAnsi"/>
          <w:b/>
          <w:i/>
          <w:sz w:val="18"/>
          <w:szCs w:val="18"/>
        </w:rPr>
        <w:t>8</w:t>
      </w:r>
      <w:r w:rsidR="002B6A1D" w:rsidRPr="001C5115">
        <w:rPr>
          <w:rFonts w:eastAsia="Calibri" w:cstheme="minorHAnsi"/>
          <w:b/>
          <w:i/>
          <w:sz w:val="18"/>
          <w:szCs w:val="18"/>
        </w:rPr>
        <w:t xml:space="preserve"> tarih </w:t>
      </w:r>
      <w:r w:rsidR="00751732">
        <w:rPr>
          <w:rFonts w:eastAsia="Calibri" w:cstheme="minorHAnsi"/>
          <w:b/>
          <w:i/>
          <w:sz w:val="18"/>
          <w:szCs w:val="18"/>
        </w:rPr>
        <w:t xml:space="preserve">ve </w:t>
      </w:r>
      <w:r w:rsidR="001C5115" w:rsidRPr="001C5115">
        <w:rPr>
          <w:rFonts w:eastAsia="Calibri" w:cstheme="minorHAnsi"/>
          <w:b/>
          <w:i/>
          <w:sz w:val="18"/>
          <w:szCs w:val="18"/>
        </w:rPr>
        <w:t>35</w:t>
      </w:r>
      <w:r w:rsidR="002B6A1D" w:rsidRPr="001C5115">
        <w:rPr>
          <w:rFonts w:eastAsia="Calibri" w:cstheme="minorHAnsi"/>
          <w:b/>
          <w:i/>
          <w:sz w:val="18"/>
          <w:szCs w:val="18"/>
        </w:rPr>
        <w:t xml:space="preserve"> </w:t>
      </w:r>
      <w:r w:rsidR="006A3C8B" w:rsidRPr="001C5115">
        <w:rPr>
          <w:rFonts w:eastAsia="Calibri" w:cstheme="minorHAnsi"/>
          <w:b/>
          <w:i/>
          <w:sz w:val="18"/>
          <w:szCs w:val="18"/>
        </w:rPr>
        <w:t>sayıyla</w:t>
      </w:r>
      <w:r w:rsidR="006A3C8B" w:rsidRPr="00A967F2">
        <w:rPr>
          <w:rFonts w:eastAsia="Calibri" w:cstheme="minorHAnsi"/>
          <w:i/>
          <w:sz w:val="18"/>
          <w:szCs w:val="18"/>
        </w:rPr>
        <w:t xml:space="preserve"> yayınlanan Orta Öğretim Biyoloji Dersi Öğretim Programlarında değişiklik yapılmasını öngören </w:t>
      </w:r>
      <w:r w:rsidR="001C5115" w:rsidRPr="00A967F2">
        <w:rPr>
          <w:rFonts w:eastAsia="Calibri" w:cstheme="minorHAnsi"/>
          <w:i/>
          <w:sz w:val="18"/>
          <w:szCs w:val="18"/>
        </w:rPr>
        <w:t xml:space="preserve">yazısı, </w:t>
      </w:r>
      <w:r w:rsidR="001C5115" w:rsidRPr="005976AB">
        <w:rPr>
          <w:rFonts w:eastAsia="Calibri" w:cstheme="minorHAnsi"/>
          <w:b/>
          <w:i/>
          <w:sz w:val="18"/>
          <w:szCs w:val="18"/>
        </w:rPr>
        <w:t>2104</w:t>
      </w:r>
      <w:r w:rsidR="006A3C8B" w:rsidRPr="005976AB">
        <w:rPr>
          <w:rFonts w:eastAsia="Calibri" w:cstheme="minorHAnsi"/>
          <w:b/>
          <w:i/>
          <w:sz w:val="18"/>
          <w:szCs w:val="18"/>
        </w:rPr>
        <w:t xml:space="preserve"> (Atatürkçülük konularının programlara yansıtılması),</w:t>
      </w:r>
      <w:r w:rsidR="002B6A1D" w:rsidRPr="00A967F2">
        <w:rPr>
          <w:rFonts w:eastAsia="Calibri" w:cstheme="minorHAnsi"/>
          <w:i/>
          <w:sz w:val="18"/>
          <w:szCs w:val="18"/>
        </w:rPr>
        <w:t xml:space="preserve"> </w:t>
      </w:r>
      <w:r w:rsidR="006A3C8B" w:rsidRPr="00A967F2">
        <w:rPr>
          <w:rFonts w:eastAsia="Calibri" w:cstheme="minorHAnsi"/>
          <w:i/>
          <w:sz w:val="18"/>
          <w:szCs w:val="18"/>
        </w:rPr>
        <w:t xml:space="preserve">ve </w:t>
      </w:r>
      <w:r w:rsidR="006A3C8B" w:rsidRPr="005976AB">
        <w:rPr>
          <w:rFonts w:eastAsia="Calibri" w:cstheme="minorHAnsi"/>
          <w:b/>
          <w:i/>
          <w:sz w:val="18"/>
          <w:szCs w:val="18"/>
        </w:rPr>
        <w:t>2551 (Eğitim öğretim faaliy</w:t>
      </w:r>
      <w:r w:rsidR="0024462E" w:rsidRPr="005976AB">
        <w:rPr>
          <w:rFonts w:eastAsia="Calibri" w:cstheme="minorHAnsi"/>
          <w:b/>
          <w:i/>
          <w:sz w:val="18"/>
          <w:szCs w:val="18"/>
        </w:rPr>
        <w:t>etlerinin planlı yürütülmesi),</w:t>
      </w:r>
      <w:r w:rsidR="0024462E" w:rsidRPr="00A967F2">
        <w:rPr>
          <w:rFonts w:eastAsia="Calibri" w:cstheme="minorHAnsi"/>
          <w:i/>
          <w:sz w:val="18"/>
          <w:szCs w:val="18"/>
        </w:rPr>
        <w:t xml:space="preserve"> </w:t>
      </w:r>
      <w:r w:rsidR="006A3C8B" w:rsidRPr="00A967F2">
        <w:rPr>
          <w:rFonts w:eastAsia="Calibri" w:cstheme="minorHAnsi"/>
          <w:i/>
          <w:sz w:val="18"/>
          <w:szCs w:val="18"/>
        </w:rPr>
        <w:t>sayılı Tebliğler Dergilerine uygun olarak hazırlanmıştır</w:t>
      </w:r>
    </w:p>
    <w:p w:rsidR="00A967F2" w:rsidRPr="005B5292" w:rsidRDefault="00A967F2" w:rsidP="00A967F2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   2. </w:t>
      </w:r>
      <w:r w:rsidRPr="005B5292">
        <w:rPr>
          <w:rFonts w:eastAsia="Calibri" w:cstheme="minorHAnsi"/>
          <w:i/>
          <w:sz w:val="18"/>
          <w:szCs w:val="18"/>
        </w:rPr>
        <w:t xml:space="preserve">Bu yıllık plan talim Terbiye kurulunun </w:t>
      </w:r>
      <w:r w:rsidRPr="005B5292">
        <w:rPr>
          <w:rFonts w:eastAsia="Calibri" w:cstheme="minorHAnsi"/>
          <w:b/>
          <w:i/>
          <w:sz w:val="18"/>
          <w:szCs w:val="18"/>
        </w:rPr>
        <w:t xml:space="preserve">19/02/2018 tarih 56 sayılı kararı </w:t>
      </w:r>
      <w:r w:rsidRPr="005B5292">
        <w:rPr>
          <w:rFonts w:eastAsia="Calibri" w:cstheme="minorHAnsi"/>
          <w:i/>
          <w:sz w:val="18"/>
          <w:szCs w:val="18"/>
        </w:rPr>
        <w:t xml:space="preserve">ile açıklanan </w:t>
      </w:r>
      <w:r w:rsidRPr="005B5292">
        <w:rPr>
          <w:rFonts w:eastAsia="Calibri" w:cstheme="minorHAnsi"/>
          <w:b/>
          <w:i/>
          <w:sz w:val="18"/>
          <w:szCs w:val="18"/>
        </w:rPr>
        <w:t>fen Liseleri Haftalık Ders Çizelgesi</w:t>
      </w:r>
      <w:r w:rsidRPr="005B5292">
        <w:rPr>
          <w:rFonts w:eastAsia="Calibri" w:cstheme="minorHAnsi"/>
          <w:i/>
          <w:sz w:val="18"/>
          <w:szCs w:val="18"/>
        </w:rPr>
        <w:t xml:space="preserve"> dikkate alınarak hazırlanmıştır.</w:t>
      </w:r>
    </w:p>
    <w:p w:rsidR="00A967F2" w:rsidRDefault="00A967F2" w:rsidP="00821039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  3. </w:t>
      </w:r>
      <w:r w:rsidR="00876A61">
        <w:rPr>
          <w:rFonts w:eastAsia="Calibri" w:cstheme="minorHAnsi"/>
          <w:i/>
          <w:sz w:val="18"/>
          <w:szCs w:val="18"/>
        </w:rPr>
        <w:t>S</w:t>
      </w:r>
      <w:r w:rsidRPr="005B5292">
        <w:rPr>
          <w:rFonts w:eastAsia="Calibri" w:cstheme="minorHAnsi"/>
          <w:i/>
          <w:sz w:val="18"/>
          <w:szCs w:val="18"/>
        </w:rPr>
        <w:t xml:space="preserve">ınav tarihleri </w:t>
      </w:r>
      <w:r w:rsidRPr="003B23C0">
        <w:rPr>
          <w:rFonts w:eastAsia="Calibri" w:cstheme="minorHAnsi"/>
          <w:b/>
          <w:i/>
          <w:sz w:val="18"/>
          <w:szCs w:val="18"/>
        </w:rPr>
        <w:t>Okul Sınav Komisyonca</w:t>
      </w:r>
      <w:r w:rsidRPr="005B5292">
        <w:rPr>
          <w:rFonts w:eastAsia="Calibri" w:cstheme="minorHAnsi"/>
          <w:i/>
          <w:sz w:val="18"/>
          <w:szCs w:val="18"/>
        </w:rPr>
        <w:t xml:space="preserve"> belirlenince yıllık plana yazılacaktır.</w:t>
      </w:r>
    </w:p>
    <w:p w:rsidR="002D1191" w:rsidRPr="008053EE" w:rsidRDefault="002D1191" w:rsidP="008053EE">
      <w:pPr>
        <w:spacing w:after="120" w:line="276" w:lineRule="auto"/>
        <w:rPr>
          <w:rFonts w:eastAsia="Calibri" w:cstheme="minorHAnsi"/>
          <w:i/>
          <w:sz w:val="18"/>
          <w:szCs w:val="18"/>
        </w:rPr>
      </w:pPr>
      <w:r w:rsidRPr="00821039">
        <w:rPr>
          <w:rFonts w:eastAsia="Calibri" w:cstheme="minorHAnsi"/>
          <w:b/>
          <w:i/>
          <w:sz w:val="18"/>
          <w:szCs w:val="18"/>
        </w:rPr>
        <w:t xml:space="preserve">         4.</w:t>
      </w:r>
      <w:r>
        <w:rPr>
          <w:rFonts w:eastAsia="Calibri" w:cstheme="minorHAnsi"/>
          <w:i/>
          <w:sz w:val="18"/>
          <w:szCs w:val="18"/>
        </w:rPr>
        <w:t xml:space="preserve"> İşgünü 3 ve daha az olan haftalar için ders saati bir saat olarak belirlenmiştir. Öğretmenin haftalık ders programına göre yıllık plandaki gerekli ayarlama öğretmen tarafından yapılacaktır.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B311D" w:rsidRPr="0057757F" w:rsidTr="00C4422A">
        <w:trPr>
          <w:trHeight w:val="680"/>
          <w:jc w:val="center"/>
        </w:trPr>
        <w:tc>
          <w:tcPr>
            <w:tcW w:w="15388" w:type="dxa"/>
            <w:gridSpan w:val="3"/>
            <w:shd w:val="clear" w:color="auto" w:fill="auto"/>
            <w:vAlign w:val="center"/>
          </w:tcPr>
          <w:p w:rsidR="001B311D" w:rsidRPr="00561AD6" w:rsidRDefault="00A967F2" w:rsidP="00A967F2">
            <w:pPr>
              <w:spacing w:after="360" w:line="240" w:lineRule="auto"/>
              <w:rPr>
                <w:rFonts w:eastAsia="Calibri" w:cstheme="minorHAnsi"/>
                <w:b/>
                <w:i/>
                <w:sz w:val="18"/>
                <w:szCs w:val="18"/>
              </w:rPr>
            </w:pPr>
            <w:r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EF1BA4"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</w:t>
            </w:r>
            <w:r w:rsidR="009F7D12" w:rsidRPr="00561AD6">
              <w:rPr>
                <w:rFonts w:eastAsia="Calibri" w:cstheme="minorHAnsi"/>
                <w:b/>
                <w:i/>
                <w:sz w:val="18"/>
                <w:szCs w:val="18"/>
              </w:rPr>
              <w:t xml:space="preserve"> </w:t>
            </w:r>
            <w:r w:rsidR="001B311D" w:rsidRPr="00561AD6">
              <w:rPr>
                <w:rFonts w:eastAsia="Calibri" w:cstheme="minorHAnsi"/>
                <w:b/>
                <w:i/>
                <w:sz w:val="18"/>
                <w:szCs w:val="18"/>
              </w:rPr>
              <w:t>Zümre öğretmenleri</w:t>
            </w:r>
          </w:p>
        </w:tc>
      </w:tr>
      <w:tr w:rsidR="001B311D" w:rsidRPr="0057757F" w:rsidTr="00C4422A">
        <w:trPr>
          <w:trHeight w:val="454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9F7D12" w:rsidP="009F7D12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Miraç AĞAN</w:t>
            </w:r>
          </w:p>
        </w:tc>
        <w:tc>
          <w:tcPr>
            <w:tcW w:w="5129" w:type="dxa"/>
            <w:shd w:val="clear" w:color="auto" w:fill="auto"/>
            <w:vAlign w:val="center"/>
          </w:tcPr>
          <w:p w:rsidR="001B311D" w:rsidRPr="0057757F" w:rsidRDefault="009F7D12" w:rsidP="00EF1BA4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Engin SAY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410F67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Abdurrahman GÜNTAY</w:t>
            </w:r>
          </w:p>
        </w:tc>
      </w:tr>
      <w:tr w:rsidR="001B311D" w:rsidRPr="0057757F" w:rsidTr="00C4422A">
        <w:trPr>
          <w:trHeight w:val="283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 xml:space="preserve">Biyoloji </w:t>
            </w:r>
            <w:r w:rsidR="00521047">
              <w:rPr>
                <w:rFonts w:eastAsia="Calibri" w:cstheme="minorHAnsi"/>
                <w:i/>
                <w:sz w:val="18"/>
                <w:szCs w:val="18"/>
              </w:rPr>
              <w:t>Zümre Başkanı</w:t>
            </w:r>
          </w:p>
        </w:tc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6F0D77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7757F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</w:tr>
      <w:tr w:rsidR="001B311D" w:rsidRPr="0057757F" w:rsidTr="00C4422A">
        <w:trPr>
          <w:trHeight w:val="72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29" w:type="dxa"/>
            <w:shd w:val="clear" w:color="auto" w:fill="auto"/>
            <w:vAlign w:val="center"/>
          </w:tcPr>
          <w:p w:rsidR="00410F67" w:rsidRPr="0057757F" w:rsidRDefault="00410F67" w:rsidP="00094005">
            <w:pPr>
              <w:spacing w:after="20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1B311D" w:rsidRPr="0057757F" w:rsidTr="00C4422A">
        <w:trPr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29" w:type="dxa"/>
            <w:shd w:val="clear" w:color="auto" w:fill="auto"/>
            <w:vAlign w:val="center"/>
          </w:tcPr>
          <w:p w:rsidR="00094005" w:rsidRDefault="00094005" w:rsidP="00EF1BA4">
            <w:pPr>
              <w:spacing w:after="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  <w:p w:rsidR="001B311D" w:rsidRPr="006F0D77" w:rsidRDefault="006F0D77" w:rsidP="006F0D77">
            <w:pPr>
              <w:spacing w:after="0" w:line="276" w:lineRule="auto"/>
              <w:jc w:val="center"/>
              <w:rPr>
                <w:rFonts w:eastAsia="Calibri" w:cstheme="minorHAnsi"/>
                <w:b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</w:t>
            </w:r>
            <w:r w:rsidR="001B311D" w:rsidRPr="006F0D77">
              <w:rPr>
                <w:rFonts w:eastAsia="Calibri" w:cstheme="minorHAnsi"/>
                <w:b/>
                <w:i/>
                <w:sz w:val="18"/>
                <w:szCs w:val="18"/>
              </w:rPr>
              <w:t>U Y G U N D U R</w:t>
            </w:r>
            <w:r w:rsidRPr="006F0D77">
              <w:rPr>
                <w:rFonts w:eastAsia="Calibri" w:cstheme="minorHAnsi"/>
                <w:b/>
                <w:i/>
                <w:sz w:val="18"/>
                <w:szCs w:val="18"/>
              </w:rPr>
              <w:t>.</w:t>
            </w:r>
          </w:p>
          <w:p w:rsidR="00410F67" w:rsidRDefault="00F75685" w:rsidP="00410F67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proofErr w:type="gramStart"/>
            <w:r>
              <w:rPr>
                <w:rFonts w:eastAsia="Calibri" w:cstheme="minorHAnsi"/>
                <w:i/>
                <w:sz w:val="18"/>
                <w:szCs w:val="18"/>
              </w:rPr>
              <w:t>…….</w:t>
            </w:r>
            <w:proofErr w:type="gramEnd"/>
            <w:r>
              <w:rPr>
                <w:rFonts w:eastAsia="Calibri" w:cstheme="minorHAnsi"/>
                <w:i/>
                <w:sz w:val="18"/>
                <w:szCs w:val="18"/>
              </w:rPr>
              <w:t>.</w:t>
            </w:r>
            <w:r w:rsidR="001B311D">
              <w:rPr>
                <w:rFonts w:eastAsia="Calibri" w:cstheme="minorHAnsi"/>
                <w:i/>
                <w:sz w:val="18"/>
                <w:szCs w:val="18"/>
              </w:rPr>
              <w:t>/ 09 / 201</w:t>
            </w:r>
            <w:r w:rsidR="00CA7867">
              <w:rPr>
                <w:rFonts w:eastAsia="Calibri" w:cstheme="minorHAnsi"/>
                <w:i/>
                <w:sz w:val="18"/>
                <w:szCs w:val="18"/>
              </w:rPr>
              <w:t>8</w:t>
            </w:r>
          </w:p>
          <w:p w:rsidR="001B311D" w:rsidRPr="001B311D" w:rsidRDefault="00410F67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Kadir ALBAYRAK</w:t>
            </w:r>
          </w:p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Okul Müdürü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C4422A" w:rsidRPr="0057757F" w:rsidTr="00C4422A">
        <w:trPr>
          <w:jc w:val="center"/>
        </w:trPr>
        <w:tc>
          <w:tcPr>
            <w:tcW w:w="15388" w:type="dxa"/>
            <w:gridSpan w:val="3"/>
            <w:shd w:val="clear" w:color="auto" w:fill="auto"/>
            <w:vAlign w:val="center"/>
          </w:tcPr>
          <w:p w:rsidR="00C4422A" w:rsidRPr="0057757F" w:rsidRDefault="00C4422A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</w:tbl>
    <w:p w:rsidR="00E94B47" w:rsidRDefault="00E94B47" w:rsidP="00EF1BA4">
      <w:pPr>
        <w:spacing w:after="0" w:line="240" w:lineRule="auto"/>
        <w:rPr>
          <w:rFonts w:cstheme="minorHAnsi"/>
          <w:b/>
          <w:sz w:val="20"/>
          <w:szCs w:val="20"/>
        </w:rPr>
      </w:pPr>
    </w:p>
    <w:sectPr w:rsidR="00E94B47" w:rsidSect="00347B02">
      <w:pgSz w:w="16838" w:h="11906" w:orient="landscape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A3AE4"/>
    <w:multiLevelType w:val="hybridMultilevel"/>
    <w:tmpl w:val="FD2AFF9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A4B7D"/>
    <w:multiLevelType w:val="multilevel"/>
    <w:tmpl w:val="63FE9316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EA596E"/>
    <w:multiLevelType w:val="multilevel"/>
    <w:tmpl w:val="175699AC"/>
    <w:lvl w:ilvl="0">
      <w:start w:val="9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tr-TR" w:eastAsia="tr-TR" w:bidi="tr-TR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tr-TR" w:eastAsia="tr-TR" w:bidi="tr-TR"/>
      </w:rPr>
    </w:lvl>
    <w:lvl w:ilvl="2">
      <w:start w:val="1"/>
      <w:numFmt w:val="decimal"/>
      <w:lvlText w:val="%1.%2.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tr-TR" w:eastAsia="tr-TR" w:bidi="tr-TR"/>
      </w:rPr>
    </w:lvl>
    <w:lvl w:ilvl="3">
      <w:start w:val="1"/>
      <w:numFmt w:val="decimal"/>
      <w:lvlText w:val="%1.%2.%3.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tr-TR" w:eastAsia="tr-TR" w:bidi="tr-T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F4710A"/>
    <w:multiLevelType w:val="multilevel"/>
    <w:tmpl w:val="D9368D80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E74755"/>
    <w:multiLevelType w:val="multilevel"/>
    <w:tmpl w:val="78B8CCC8"/>
    <w:lvl w:ilvl="0">
      <w:start w:val="6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458"/>
    <w:rsid w:val="00004A19"/>
    <w:rsid w:val="00017EF1"/>
    <w:rsid w:val="0002551D"/>
    <w:rsid w:val="00033023"/>
    <w:rsid w:val="00057307"/>
    <w:rsid w:val="00057A26"/>
    <w:rsid w:val="00057E77"/>
    <w:rsid w:val="00065191"/>
    <w:rsid w:val="00082EDF"/>
    <w:rsid w:val="00094005"/>
    <w:rsid w:val="000C6B3D"/>
    <w:rsid w:val="000E0AD7"/>
    <w:rsid w:val="000E4854"/>
    <w:rsid w:val="000F363D"/>
    <w:rsid w:val="00101F48"/>
    <w:rsid w:val="00121A05"/>
    <w:rsid w:val="00122709"/>
    <w:rsid w:val="0012302C"/>
    <w:rsid w:val="00132685"/>
    <w:rsid w:val="00140A99"/>
    <w:rsid w:val="00152C27"/>
    <w:rsid w:val="00157081"/>
    <w:rsid w:val="00167AFB"/>
    <w:rsid w:val="00174DBB"/>
    <w:rsid w:val="001A6025"/>
    <w:rsid w:val="001B1DC3"/>
    <w:rsid w:val="001B291E"/>
    <w:rsid w:val="001B311D"/>
    <w:rsid w:val="001B43E6"/>
    <w:rsid w:val="001C5115"/>
    <w:rsid w:val="001D183A"/>
    <w:rsid w:val="001D4491"/>
    <w:rsid w:val="001E321C"/>
    <w:rsid w:val="001E4BA8"/>
    <w:rsid w:val="001E55D3"/>
    <w:rsid w:val="001F41FA"/>
    <w:rsid w:val="00215D24"/>
    <w:rsid w:val="00217458"/>
    <w:rsid w:val="0024462E"/>
    <w:rsid w:val="00245B5B"/>
    <w:rsid w:val="00266B6C"/>
    <w:rsid w:val="00274F9F"/>
    <w:rsid w:val="00285E24"/>
    <w:rsid w:val="002B0560"/>
    <w:rsid w:val="002B4D29"/>
    <w:rsid w:val="002B6A1D"/>
    <w:rsid w:val="002D1191"/>
    <w:rsid w:val="002D73C5"/>
    <w:rsid w:val="00306664"/>
    <w:rsid w:val="00347B02"/>
    <w:rsid w:val="00352FC9"/>
    <w:rsid w:val="0037074D"/>
    <w:rsid w:val="003736A9"/>
    <w:rsid w:val="003754FF"/>
    <w:rsid w:val="00377B8C"/>
    <w:rsid w:val="003805C1"/>
    <w:rsid w:val="00381237"/>
    <w:rsid w:val="00397B8B"/>
    <w:rsid w:val="00397F11"/>
    <w:rsid w:val="003B14D9"/>
    <w:rsid w:val="003B4129"/>
    <w:rsid w:val="003C474F"/>
    <w:rsid w:val="003C6E6B"/>
    <w:rsid w:val="003C6E92"/>
    <w:rsid w:val="003E5237"/>
    <w:rsid w:val="003E61D8"/>
    <w:rsid w:val="00410F67"/>
    <w:rsid w:val="00415030"/>
    <w:rsid w:val="00431894"/>
    <w:rsid w:val="004322CD"/>
    <w:rsid w:val="00465CF8"/>
    <w:rsid w:val="00477E21"/>
    <w:rsid w:val="004840BF"/>
    <w:rsid w:val="004A34D2"/>
    <w:rsid w:val="004C5288"/>
    <w:rsid w:val="004C64C2"/>
    <w:rsid w:val="004C6C17"/>
    <w:rsid w:val="004D75D9"/>
    <w:rsid w:val="005125D4"/>
    <w:rsid w:val="00521047"/>
    <w:rsid w:val="00521BFE"/>
    <w:rsid w:val="005341E1"/>
    <w:rsid w:val="00536594"/>
    <w:rsid w:val="00537886"/>
    <w:rsid w:val="0054542D"/>
    <w:rsid w:val="00553AF2"/>
    <w:rsid w:val="00561A87"/>
    <w:rsid w:val="00561AD6"/>
    <w:rsid w:val="005705A7"/>
    <w:rsid w:val="0057088F"/>
    <w:rsid w:val="00574641"/>
    <w:rsid w:val="005770D9"/>
    <w:rsid w:val="0057757F"/>
    <w:rsid w:val="005939F3"/>
    <w:rsid w:val="005976AB"/>
    <w:rsid w:val="005C08FC"/>
    <w:rsid w:val="005C19D5"/>
    <w:rsid w:val="005C22DB"/>
    <w:rsid w:val="005D06D4"/>
    <w:rsid w:val="005D09C1"/>
    <w:rsid w:val="005F37BD"/>
    <w:rsid w:val="00635540"/>
    <w:rsid w:val="00647945"/>
    <w:rsid w:val="00654F7E"/>
    <w:rsid w:val="00675FA6"/>
    <w:rsid w:val="00680EF0"/>
    <w:rsid w:val="006A1458"/>
    <w:rsid w:val="006A3C8B"/>
    <w:rsid w:val="006D30D2"/>
    <w:rsid w:val="006D4F41"/>
    <w:rsid w:val="006F0D77"/>
    <w:rsid w:val="00723E73"/>
    <w:rsid w:val="007325A9"/>
    <w:rsid w:val="0074657F"/>
    <w:rsid w:val="00751732"/>
    <w:rsid w:val="007571A5"/>
    <w:rsid w:val="007856FA"/>
    <w:rsid w:val="00792362"/>
    <w:rsid w:val="00796EC2"/>
    <w:rsid w:val="007A446A"/>
    <w:rsid w:val="007B09E7"/>
    <w:rsid w:val="007E7BA4"/>
    <w:rsid w:val="007F168A"/>
    <w:rsid w:val="007F58ED"/>
    <w:rsid w:val="008053EE"/>
    <w:rsid w:val="0080690D"/>
    <w:rsid w:val="00813367"/>
    <w:rsid w:val="00821039"/>
    <w:rsid w:val="00826E52"/>
    <w:rsid w:val="00844155"/>
    <w:rsid w:val="00852C09"/>
    <w:rsid w:val="008556EB"/>
    <w:rsid w:val="00860DE7"/>
    <w:rsid w:val="00876290"/>
    <w:rsid w:val="00876A61"/>
    <w:rsid w:val="0087715D"/>
    <w:rsid w:val="0088362C"/>
    <w:rsid w:val="00892D86"/>
    <w:rsid w:val="008A0E11"/>
    <w:rsid w:val="008A1A22"/>
    <w:rsid w:val="008B42EF"/>
    <w:rsid w:val="008D4375"/>
    <w:rsid w:val="008F50BD"/>
    <w:rsid w:val="008F63A0"/>
    <w:rsid w:val="00903276"/>
    <w:rsid w:val="00926421"/>
    <w:rsid w:val="00932AFF"/>
    <w:rsid w:val="00932DEB"/>
    <w:rsid w:val="00936B5C"/>
    <w:rsid w:val="00945BEF"/>
    <w:rsid w:val="00953326"/>
    <w:rsid w:val="00960C51"/>
    <w:rsid w:val="00963EC2"/>
    <w:rsid w:val="009669DA"/>
    <w:rsid w:val="00967A0E"/>
    <w:rsid w:val="009A4F3A"/>
    <w:rsid w:val="009B5ABD"/>
    <w:rsid w:val="009B7AB3"/>
    <w:rsid w:val="009B7F17"/>
    <w:rsid w:val="009D3FC2"/>
    <w:rsid w:val="009E558F"/>
    <w:rsid w:val="009F7D12"/>
    <w:rsid w:val="00A053C1"/>
    <w:rsid w:val="00A139BC"/>
    <w:rsid w:val="00A15498"/>
    <w:rsid w:val="00A177DC"/>
    <w:rsid w:val="00A23D85"/>
    <w:rsid w:val="00A2640D"/>
    <w:rsid w:val="00A4265D"/>
    <w:rsid w:val="00A4436B"/>
    <w:rsid w:val="00A52F4A"/>
    <w:rsid w:val="00A577DB"/>
    <w:rsid w:val="00A619C0"/>
    <w:rsid w:val="00A674BB"/>
    <w:rsid w:val="00A916C4"/>
    <w:rsid w:val="00A916F2"/>
    <w:rsid w:val="00A967F2"/>
    <w:rsid w:val="00AB4667"/>
    <w:rsid w:val="00AC6487"/>
    <w:rsid w:val="00AE2EC5"/>
    <w:rsid w:val="00B00142"/>
    <w:rsid w:val="00B06E4E"/>
    <w:rsid w:val="00B430E8"/>
    <w:rsid w:val="00B625DA"/>
    <w:rsid w:val="00B6403C"/>
    <w:rsid w:val="00B67455"/>
    <w:rsid w:val="00B67E5E"/>
    <w:rsid w:val="00B67FD2"/>
    <w:rsid w:val="00B76428"/>
    <w:rsid w:val="00B926D8"/>
    <w:rsid w:val="00B94FED"/>
    <w:rsid w:val="00BA7C28"/>
    <w:rsid w:val="00BB22DF"/>
    <w:rsid w:val="00BC7F70"/>
    <w:rsid w:val="00BD1008"/>
    <w:rsid w:val="00BE3C72"/>
    <w:rsid w:val="00BF6B27"/>
    <w:rsid w:val="00C14E17"/>
    <w:rsid w:val="00C2562B"/>
    <w:rsid w:val="00C4422A"/>
    <w:rsid w:val="00C46D93"/>
    <w:rsid w:val="00C66F3F"/>
    <w:rsid w:val="00C74BC9"/>
    <w:rsid w:val="00CA0D3B"/>
    <w:rsid w:val="00CA7867"/>
    <w:rsid w:val="00CB5D7C"/>
    <w:rsid w:val="00CB5FF8"/>
    <w:rsid w:val="00CC02ED"/>
    <w:rsid w:val="00CC277A"/>
    <w:rsid w:val="00CD11C8"/>
    <w:rsid w:val="00CF0372"/>
    <w:rsid w:val="00D26589"/>
    <w:rsid w:val="00D345A4"/>
    <w:rsid w:val="00D41565"/>
    <w:rsid w:val="00D41B6A"/>
    <w:rsid w:val="00D517D4"/>
    <w:rsid w:val="00D5528E"/>
    <w:rsid w:val="00D56B96"/>
    <w:rsid w:val="00D71414"/>
    <w:rsid w:val="00D777D8"/>
    <w:rsid w:val="00D83026"/>
    <w:rsid w:val="00D85DAC"/>
    <w:rsid w:val="00D93A22"/>
    <w:rsid w:val="00DA0F59"/>
    <w:rsid w:val="00DB7B45"/>
    <w:rsid w:val="00DD64DF"/>
    <w:rsid w:val="00DE2B9B"/>
    <w:rsid w:val="00DF1681"/>
    <w:rsid w:val="00E065E4"/>
    <w:rsid w:val="00E06CD1"/>
    <w:rsid w:val="00E1674B"/>
    <w:rsid w:val="00E238CA"/>
    <w:rsid w:val="00E35EEF"/>
    <w:rsid w:val="00E512EC"/>
    <w:rsid w:val="00E6441B"/>
    <w:rsid w:val="00E67554"/>
    <w:rsid w:val="00E74453"/>
    <w:rsid w:val="00E830A8"/>
    <w:rsid w:val="00E94B47"/>
    <w:rsid w:val="00E97AAF"/>
    <w:rsid w:val="00EA5106"/>
    <w:rsid w:val="00EB71C4"/>
    <w:rsid w:val="00EC4CFB"/>
    <w:rsid w:val="00EF1BA4"/>
    <w:rsid w:val="00EF3657"/>
    <w:rsid w:val="00F24A5D"/>
    <w:rsid w:val="00F34603"/>
    <w:rsid w:val="00F35B66"/>
    <w:rsid w:val="00F373A8"/>
    <w:rsid w:val="00F4251A"/>
    <w:rsid w:val="00F52490"/>
    <w:rsid w:val="00F52FC3"/>
    <w:rsid w:val="00F75685"/>
    <w:rsid w:val="00F7675B"/>
    <w:rsid w:val="00F76D46"/>
    <w:rsid w:val="00F87263"/>
    <w:rsid w:val="00FA14C3"/>
    <w:rsid w:val="00FD042C"/>
    <w:rsid w:val="00FE0A4A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7027"/>
  <w15:chartTrackingRefBased/>
  <w15:docId w15:val="{C4EB9E71-BDDB-440A-A4F4-3DE2E899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2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57757F"/>
  </w:style>
  <w:style w:type="paragraph" w:styleId="AralkYok">
    <w:name w:val="No Spacing"/>
    <w:uiPriority w:val="1"/>
    <w:qFormat/>
    <w:rsid w:val="005775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669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903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B5FF8"/>
    <w:pPr>
      <w:ind w:left="720"/>
      <w:contextualSpacing/>
    </w:pPr>
  </w:style>
  <w:style w:type="character" w:customStyle="1" w:styleId="Gvdemetni15">
    <w:name w:val="Gövde metni (15)_"/>
    <w:basedOn w:val="VarsaylanParagrafYazTipi"/>
    <w:link w:val="Gvdemetni150"/>
    <w:rsid w:val="007325A9"/>
    <w:rPr>
      <w:rFonts w:ascii="Segoe UI" w:eastAsia="Segoe UI" w:hAnsi="Segoe UI" w:cs="Segoe UI"/>
      <w:i/>
      <w:iCs/>
      <w:shd w:val="clear" w:color="auto" w:fill="FFFFFF"/>
    </w:rPr>
  </w:style>
  <w:style w:type="paragraph" w:customStyle="1" w:styleId="Gvdemetni150">
    <w:name w:val="Gövde metni (15)"/>
    <w:basedOn w:val="Normal"/>
    <w:link w:val="Gvdemetni15"/>
    <w:rsid w:val="007325A9"/>
    <w:pPr>
      <w:widowControl w:val="0"/>
      <w:shd w:val="clear" w:color="auto" w:fill="FFFFFF"/>
      <w:spacing w:after="0" w:line="437" w:lineRule="exact"/>
    </w:pPr>
    <w:rPr>
      <w:rFonts w:ascii="Segoe UI" w:eastAsia="Segoe UI" w:hAnsi="Segoe UI" w:cs="Segoe UI"/>
      <w:i/>
      <w:iCs/>
    </w:rPr>
  </w:style>
  <w:style w:type="character" w:customStyle="1" w:styleId="Balk7">
    <w:name w:val="Başlık #7_"/>
    <w:basedOn w:val="VarsaylanParagrafYazTipi"/>
    <w:link w:val="Balk70"/>
    <w:rsid w:val="00792362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Balk70">
    <w:name w:val="Başlık #7"/>
    <w:basedOn w:val="Normal"/>
    <w:link w:val="Balk7"/>
    <w:rsid w:val="00792362"/>
    <w:pPr>
      <w:widowControl w:val="0"/>
      <w:shd w:val="clear" w:color="auto" w:fill="FFFFFF"/>
      <w:spacing w:before="600" w:after="420" w:line="0" w:lineRule="atLeast"/>
      <w:jc w:val="both"/>
      <w:outlineLvl w:val="6"/>
    </w:pPr>
    <w:rPr>
      <w:rFonts w:ascii="Segoe UI" w:eastAsia="Segoe U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C266-DE34-4225-A8C4-E31FA17A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</Pages>
  <Words>3545</Words>
  <Characters>20212</Characters>
  <Application>Microsoft Office Word</Application>
  <DocSecurity>0</DocSecurity>
  <Lines>168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Yakup Önal</dc:creator>
  <cp:keywords/>
  <dc:description/>
  <cp:lastModifiedBy>miraç ağan</cp:lastModifiedBy>
  <cp:revision>224</cp:revision>
  <dcterms:created xsi:type="dcterms:W3CDTF">2017-07-27T20:12:00Z</dcterms:created>
  <dcterms:modified xsi:type="dcterms:W3CDTF">2018-08-31T19:07:00Z</dcterms:modified>
</cp:coreProperties>
</file>