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C74" w:rsidRPr="00846C74" w:rsidRDefault="00846C74" w:rsidP="00BF2387">
      <w:pPr>
        <w:shd w:val="clear" w:color="auto" w:fill="FFFFFF"/>
        <w:spacing w:after="0" w:line="330" w:lineRule="atLeast"/>
        <w:jc w:val="center"/>
        <w:rPr>
          <w:rFonts w:ascii="Arial" w:eastAsia="Times New Roman" w:hAnsi="Arial" w:cs="Arial"/>
          <w:color w:val="0D0D0D"/>
          <w:sz w:val="21"/>
          <w:szCs w:val="21"/>
          <w:lang w:eastAsia="tr-TR"/>
        </w:rPr>
      </w:pPr>
      <w:proofErr w:type="gramStart"/>
      <w:r w:rsidRPr="00846C74">
        <w:rPr>
          <w:rFonts w:ascii="Arial" w:eastAsia="Times New Roman" w:hAnsi="Arial" w:cs="Arial"/>
          <w:b/>
          <w:bCs/>
          <w:color w:val="0D0D0D"/>
          <w:sz w:val="21"/>
          <w:szCs w:val="21"/>
          <w:lang w:eastAsia="tr-TR"/>
        </w:rPr>
        <w:t>............................</w:t>
      </w:r>
      <w:proofErr w:type="gramEnd"/>
      <w:r w:rsidRPr="00846C74">
        <w:rPr>
          <w:rFonts w:ascii="Arial" w:eastAsia="Times New Roman" w:hAnsi="Arial" w:cs="Arial"/>
          <w:b/>
          <w:bCs/>
          <w:color w:val="0D0D0D"/>
          <w:sz w:val="21"/>
          <w:szCs w:val="21"/>
          <w:lang w:eastAsia="tr-TR"/>
        </w:rPr>
        <w:t xml:space="preserve"> LİSESİ 2012-2013 EĞİTİM ÖĞRETİM YILI II. DÖNEM FELSEFE</w:t>
      </w:r>
    </w:p>
    <w:p w:rsidR="00846C74" w:rsidRPr="00846C74" w:rsidRDefault="00846C74" w:rsidP="00BF2387">
      <w:pPr>
        <w:shd w:val="clear" w:color="auto" w:fill="FFFFFF"/>
        <w:spacing w:after="0" w:line="330" w:lineRule="atLeast"/>
        <w:jc w:val="center"/>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t>GRUBU DERSLERİ ZÜMRE ÖĞRETMENİ TOPLANTI TUTANAĞI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 xml:space="preserve">Zümre </w:t>
      </w:r>
      <w:proofErr w:type="gramStart"/>
      <w:r w:rsidRPr="00846C74">
        <w:rPr>
          <w:rFonts w:ascii="Arial" w:eastAsia="Times New Roman" w:hAnsi="Arial" w:cs="Arial"/>
          <w:color w:val="0D0D0D"/>
          <w:sz w:val="21"/>
          <w:szCs w:val="21"/>
          <w:lang w:eastAsia="tr-TR"/>
        </w:rPr>
        <w:t>No : 2</w:t>
      </w:r>
      <w:proofErr w:type="gramEnd"/>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 xml:space="preserve">Tarih </w:t>
      </w:r>
      <w:proofErr w:type="gramStart"/>
      <w:r w:rsidRPr="00846C74">
        <w:rPr>
          <w:rFonts w:ascii="Arial" w:eastAsia="Times New Roman" w:hAnsi="Arial" w:cs="Arial"/>
          <w:color w:val="0D0D0D"/>
          <w:sz w:val="21"/>
          <w:szCs w:val="21"/>
          <w:lang w:eastAsia="tr-TR"/>
        </w:rPr>
        <w:t>saat : 15</w:t>
      </w:r>
      <w:proofErr w:type="gramEnd"/>
      <w:r w:rsidRPr="00846C74">
        <w:rPr>
          <w:rFonts w:ascii="Arial" w:eastAsia="Times New Roman" w:hAnsi="Arial" w:cs="Arial"/>
          <w:color w:val="0D0D0D"/>
          <w:sz w:val="21"/>
          <w:szCs w:val="21"/>
          <w:lang w:eastAsia="tr-TR"/>
        </w:rPr>
        <w:t>.02.2013</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 xml:space="preserve">Dersin </w:t>
      </w:r>
      <w:proofErr w:type="gramStart"/>
      <w:r w:rsidRPr="00846C74">
        <w:rPr>
          <w:rFonts w:ascii="Arial" w:eastAsia="Times New Roman" w:hAnsi="Arial" w:cs="Arial"/>
          <w:color w:val="0D0D0D"/>
          <w:sz w:val="21"/>
          <w:szCs w:val="21"/>
          <w:lang w:eastAsia="tr-TR"/>
        </w:rPr>
        <w:t>Adı : Felsefe</w:t>
      </w:r>
      <w:proofErr w:type="gramEnd"/>
      <w:r w:rsidRPr="00846C74">
        <w:rPr>
          <w:rFonts w:ascii="Arial" w:eastAsia="Times New Roman" w:hAnsi="Arial" w:cs="Arial"/>
          <w:color w:val="0D0D0D"/>
          <w:sz w:val="21"/>
          <w:szCs w:val="21"/>
          <w:lang w:eastAsia="tr-TR"/>
        </w:rPr>
        <w:t xml:space="preserve"> Grubu Dersi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 xml:space="preserve">Toplantı </w:t>
      </w:r>
      <w:proofErr w:type="gramStart"/>
      <w:r w:rsidRPr="00846C74">
        <w:rPr>
          <w:rFonts w:ascii="Arial" w:eastAsia="Times New Roman" w:hAnsi="Arial" w:cs="Arial"/>
          <w:color w:val="0D0D0D"/>
          <w:sz w:val="21"/>
          <w:szCs w:val="21"/>
          <w:lang w:eastAsia="tr-TR"/>
        </w:rPr>
        <w:t>Yeri : Öğretmenler</w:t>
      </w:r>
      <w:proofErr w:type="gramEnd"/>
      <w:r w:rsidRPr="00846C74">
        <w:rPr>
          <w:rFonts w:ascii="Arial" w:eastAsia="Times New Roman" w:hAnsi="Arial" w:cs="Arial"/>
          <w:color w:val="0D0D0D"/>
          <w:sz w:val="21"/>
          <w:szCs w:val="21"/>
          <w:lang w:eastAsia="tr-TR"/>
        </w:rPr>
        <w:t xml:space="preserve"> odası</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 xml:space="preserve">Zümre Öğretmeni </w:t>
      </w:r>
      <w:proofErr w:type="gramStart"/>
      <w:r w:rsidRPr="00846C74">
        <w:rPr>
          <w:rFonts w:ascii="Arial" w:eastAsia="Times New Roman" w:hAnsi="Arial" w:cs="Arial"/>
          <w:color w:val="0D0D0D"/>
          <w:sz w:val="21"/>
          <w:szCs w:val="21"/>
          <w:lang w:eastAsia="tr-TR"/>
        </w:rPr>
        <w:t>:..........................</w:t>
      </w:r>
      <w:proofErr w:type="gramEnd"/>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 xml:space="preserve">Belsin Ç.P.Lisesi. II. Dönem zümre toplantısına 27.02.2008 Çarşamba günü saat </w:t>
      </w:r>
      <w:proofErr w:type="gramStart"/>
      <w:r w:rsidRPr="00846C74">
        <w:rPr>
          <w:rFonts w:ascii="Arial" w:eastAsia="Times New Roman" w:hAnsi="Arial" w:cs="Arial"/>
          <w:color w:val="0D0D0D"/>
          <w:sz w:val="21"/>
          <w:szCs w:val="21"/>
          <w:lang w:eastAsia="tr-TR"/>
        </w:rPr>
        <w:t>14:00’da</w:t>
      </w:r>
      <w:proofErr w:type="gramEnd"/>
      <w:r w:rsidRPr="00846C74">
        <w:rPr>
          <w:rFonts w:ascii="Arial" w:eastAsia="Times New Roman" w:hAnsi="Arial" w:cs="Arial"/>
          <w:color w:val="0D0D0D"/>
          <w:sz w:val="21"/>
          <w:szCs w:val="21"/>
          <w:lang w:eastAsia="tr-TR"/>
        </w:rPr>
        <w:t xml:space="preserve"> zümre öğretmeni </w:t>
      </w:r>
      <w:proofErr w:type="spellStart"/>
      <w:r w:rsidRPr="00846C74">
        <w:rPr>
          <w:rFonts w:ascii="Arial" w:eastAsia="Times New Roman" w:hAnsi="Arial" w:cs="Arial"/>
          <w:color w:val="0D0D0D"/>
          <w:sz w:val="21"/>
          <w:szCs w:val="21"/>
          <w:lang w:eastAsia="tr-TR"/>
        </w:rPr>
        <w:t>Ergül</w:t>
      </w:r>
      <w:proofErr w:type="spellEnd"/>
      <w:r w:rsidRPr="00846C74">
        <w:rPr>
          <w:rFonts w:ascii="Arial" w:eastAsia="Times New Roman" w:hAnsi="Arial" w:cs="Arial"/>
          <w:color w:val="0D0D0D"/>
          <w:sz w:val="21"/>
          <w:szCs w:val="21"/>
          <w:lang w:eastAsia="tr-TR"/>
        </w:rPr>
        <w:t xml:space="preserve"> AYAZ ve Okul Müdürü ve zümre başkanı Ramazan TARAF başkanlığında toplandı. Toplantıda gündem tespit edildi.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t>GÜNDEM:</w:t>
      </w:r>
    </w:p>
    <w:p w:rsidR="00846C74" w:rsidRPr="00846C74" w:rsidRDefault="00846C74" w:rsidP="00846C74">
      <w:pPr>
        <w:numPr>
          <w:ilvl w:val="0"/>
          <w:numId w:val="1"/>
        </w:numPr>
        <w:shd w:val="clear" w:color="auto" w:fill="FFFFFF"/>
        <w:spacing w:before="100" w:beforeAutospacing="1" w:after="100" w:afterAutospacing="1" w:line="330" w:lineRule="atLeast"/>
        <w:ind w:left="870"/>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Açılış ve Yoklama.</w:t>
      </w:r>
    </w:p>
    <w:p w:rsidR="00846C74" w:rsidRPr="00846C74" w:rsidRDefault="00846C74" w:rsidP="00846C74">
      <w:pPr>
        <w:numPr>
          <w:ilvl w:val="0"/>
          <w:numId w:val="1"/>
        </w:numPr>
        <w:shd w:val="clear" w:color="auto" w:fill="FFFFFF"/>
        <w:spacing w:before="100" w:beforeAutospacing="1" w:after="100" w:afterAutospacing="1" w:line="330" w:lineRule="atLeast"/>
        <w:ind w:left="870"/>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2012–2013 Öğretim yılı I kanaat dönemi zümre toplantı tutanaklarının okunup incelenmesi ve sonuçlarının değerlendirilmesi.</w:t>
      </w:r>
    </w:p>
    <w:p w:rsidR="00846C74" w:rsidRPr="00846C74" w:rsidRDefault="00846C74" w:rsidP="00846C74">
      <w:pPr>
        <w:numPr>
          <w:ilvl w:val="0"/>
          <w:numId w:val="1"/>
        </w:numPr>
        <w:shd w:val="clear" w:color="auto" w:fill="FFFFFF"/>
        <w:spacing w:before="100" w:beforeAutospacing="1" w:after="100" w:afterAutospacing="1" w:line="330" w:lineRule="atLeast"/>
        <w:ind w:left="870"/>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Yıllık Planların uygulama durumu ve birlikteliği sağlayacak hususların görüşülmesi</w:t>
      </w:r>
    </w:p>
    <w:p w:rsidR="00846C74" w:rsidRPr="00846C74" w:rsidRDefault="00846C74" w:rsidP="00846C74">
      <w:pPr>
        <w:numPr>
          <w:ilvl w:val="0"/>
          <w:numId w:val="1"/>
        </w:numPr>
        <w:shd w:val="clear" w:color="auto" w:fill="FFFFFF"/>
        <w:spacing w:before="100" w:beforeAutospacing="1" w:after="100" w:afterAutospacing="1" w:line="330" w:lineRule="atLeast"/>
        <w:ind w:left="870"/>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2012–2013 Eğitim-öğretim yılı I. Kanaat dönemi başarısının şubeler bazında değerlendirilmesi.</w:t>
      </w:r>
    </w:p>
    <w:p w:rsidR="00846C74" w:rsidRPr="00846C74" w:rsidRDefault="00846C74" w:rsidP="00846C74">
      <w:pPr>
        <w:numPr>
          <w:ilvl w:val="0"/>
          <w:numId w:val="1"/>
        </w:numPr>
        <w:shd w:val="clear" w:color="auto" w:fill="FFFFFF"/>
        <w:spacing w:before="100" w:beforeAutospacing="1" w:after="100" w:afterAutospacing="1" w:line="330" w:lineRule="atLeast"/>
        <w:ind w:left="870"/>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Atatürk ilke ve inkılâplarının konular ile bağdaştırılıp, ders planlarında işlenmesi.</w:t>
      </w:r>
    </w:p>
    <w:p w:rsidR="00846C74" w:rsidRPr="00846C74" w:rsidRDefault="00846C74" w:rsidP="00846C74">
      <w:pPr>
        <w:numPr>
          <w:ilvl w:val="0"/>
          <w:numId w:val="1"/>
        </w:numPr>
        <w:shd w:val="clear" w:color="auto" w:fill="FFFFFF"/>
        <w:spacing w:before="100" w:beforeAutospacing="1" w:after="100" w:afterAutospacing="1" w:line="330" w:lineRule="atLeast"/>
        <w:ind w:left="870"/>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 xml:space="preserve">Yazılı, sözlü, ödev, proje gibi çalışmaların değerlendirilme </w:t>
      </w:r>
      <w:proofErr w:type="gramStart"/>
      <w:r w:rsidRPr="00846C74">
        <w:rPr>
          <w:rFonts w:ascii="Arial" w:eastAsia="Times New Roman" w:hAnsi="Arial" w:cs="Arial"/>
          <w:color w:val="0D0D0D"/>
          <w:sz w:val="21"/>
          <w:szCs w:val="21"/>
          <w:lang w:eastAsia="tr-TR"/>
        </w:rPr>
        <w:t>kriterlerinin</w:t>
      </w:r>
      <w:proofErr w:type="gramEnd"/>
      <w:r w:rsidRPr="00846C74">
        <w:rPr>
          <w:rFonts w:ascii="Arial" w:eastAsia="Times New Roman" w:hAnsi="Arial" w:cs="Arial"/>
          <w:color w:val="0D0D0D"/>
          <w:sz w:val="21"/>
          <w:szCs w:val="21"/>
          <w:lang w:eastAsia="tr-TR"/>
        </w:rPr>
        <w:t xml:space="preserve"> gözden geçirilmesi.</w:t>
      </w:r>
    </w:p>
    <w:p w:rsidR="00846C74" w:rsidRPr="00846C74" w:rsidRDefault="00846C74" w:rsidP="00846C74">
      <w:pPr>
        <w:numPr>
          <w:ilvl w:val="0"/>
          <w:numId w:val="1"/>
        </w:numPr>
        <w:shd w:val="clear" w:color="auto" w:fill="FFFFFF"/>
        <w:spacing w:before="100" w:beforeAutospacing="1" w:after="100" w:afterAutospacing="1" w:line="330" w:lineRule="atLeast"/>
        <w:ind w:left="870"/>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Lise 3. sınıflarda derslerin ÖSS sınavlarına yönelik işlemesinin görüşülmesi.</w:t>
      </w:r>
    </w:p>
    <w:p w:rsidR="00846C74" w:rsidRPr="00BF2387" w:rsidRDefault="00846C74" w:rsidP="00846C74">
      <w:pPr>
        <w:numPr>
          <w:ilvl w:val="0"/>
          <w:numId w:val="1"/>
        </w:numPr>
        <w:shd w:val="clear" w:color="auto" w:fill="FFFFFF"/>
        <w:spacing w:before="100" w:beforeAutospacing="1" w:after="0" w:afterAutospacing="1" w:line="330" w:lineRule="atLeast"/>
        <w:ind w:left="870"/>
        <w:rPr>
          <w:rFonts w:ascii="Arial" w:eastAsia="Times New Roman" w:hAnsi="Arial" w:cs="Arial"/>
          <w:color w:val="0D0D0D"/>
          <w:sz w:val="21"/>
          <w:szCs w:val="21"/>
          <w:lang w:eastAsia="tr-TR"/>
        </w:rPr>
      </w:pPr>
      <w:r w:rsidRPr="00BF2387">
        <w:rPr>
          <w:rFonts w:ascii="Arial" w:eastAsia="Times New Roman" w:hAnsi="Arial" w:cs="Arial"/>
          <w:color w:val="0D0D0D"/>
          <w:sz w:val="21"/>
          <w:szCs w:val="21"/>
          <w:lang w:eastAsia="tr-TR"/>
        </w:rPr>
        <w:t>Dilek ve temenniler.</w:t>
      </w:r>
      <w:r w:rsidR="00BF2387">
        <w:rPr>
          <w:rFonts w:ascii="Arial" w:eastAsia="Times New Roman" w:hAnsi="Arial" w:cs="Arial"/>
          <w:color w:val="0D0D0D"/>
          <w:sz w:val="21"/>
          <w:szCs w:val="21"/>
          <w:lang w:eastAsia="tr-TR"/>
        </w:rPr>
        <w:br/>
      </w:r>
      <w:r w:rsidRPr="00BF2387">
        <w:rPr>
          <w:rFonts w:ascii="Arial" w:eastAsia="Times New Roman" w:hAnsi="Arial" w:cs="Arial"/>
          <w:b/>
          <w:bCs/>
          <w:color w:val="0D0D0D"/>
          <w:sz w:val="21"/>
          <w:szCs w:val="21"/>
          <w:lang w:eastAsia="tr-TR"/>
        </w:rPr>
        <w:t>ALINAN KARARLAR:</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t>1</w:t>
      </w:r>
      <w:r w:rsidRPr="00846C74">
        <w:rPr>
          <w:rFonts w:ascii="Arial" w:eastAsia="Times New Roman" w:hAnsi="Arial" w:cs="Arial"/>
          <w:color w:val="0D0D0D"/>
          <w:sz w:val="21"/>
          <w:szCs w:val="21"/>
          <w:lang w:eastAsia="tr-TR"/>
        </w:rPr>
        <w:t>. Zümre başkanı Ramazan TARAF 2007–2008 Öğretim yılı II. Kanaat döneminin başarılara vesile olması temennisiyle toplantıyı açtı.</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t>2.</w:t>
      </w:r>
      <w:r w:rsidRPr="00846C74">
        <w:rPr>
          <w:rFonts w:ascii="Arial" w:eastAsia="Times New Roman" w:hAnsi="Arial" w:cs="Arial"/>
          <w:color w:val="0D0D0D"/>
          <w:sz w:val="21"/>
          <w:szCs w:val="21"/>
          <w:lang w:eastAsia="tr-TR"/>
        </w:rPr>
        <w:t xml:space="preserve"> 2007–2008 Öğretim yılı I. Kanaat döneminde yapılan Zümre toplantılarında alınan kararlar ve il bölge zümre Öğretmenleri toplantı tutanakları okunarak gözden geçirildi ve 2008–2009 Öğretim yılı genel bir değerlendirilmesi yapıldı. Değerlendirme sonucunda felsefe grubu derslerinde zümre toplantılarında alınan kararlar doğrultusunda hareket edildiği tespit edildi.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t>3.</w:t>
      </w:r>
      <w:r w:rsidRPr="00846C74">
        <w:rPr>
          <w:rFonts w:ascii="Arial" w:eastAsia="Times New Roman" w:hAnsi="Arial" w:cs="Arial"/>
          <w:color w:val="0D0D0D"/>
          <w:sz w:val="21"/>
          <w:szCs w:val="21"/>
          <w:lang w:eastAsia="tr-TR"/>
        </w:rPr>
        <w:t xml:space="preserve"> 1.Dönem yıllık ders planlarının genel bir değerlendirilmesi yapıldı. Derslerin yıllık planlara uygun olarak işlediği, önemli düzeyde bir aksamanın yaşanmadığı görüldü.</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t>4.</w:t>
      </w:r>
      <w:r w:rsidRPr="00846C74">
        <w:rPr>
          <w:rFonts w:ascii="Arial" w:eastAsia="Times New Roman" w:hAnsi="Arial" w:cs="Arial"/>
          <w:color w:val="0D0D0D"/>
          <w:sz w:val="21"/>
          <w:szCs w:val="21"/>
          <w:lang w:eastAsia="tr-TR"/>
        </w:rPr>
        <w:t xml:space="preserve"> Bütün sınıfların I.Kanaat dönemindeki başarı durumları teker </w:t>
      </w:r>
      <w:proofErr w:type="spellStart"/>
      <w:r w:rsidRPr="00846C74">
        <w:rPr>
          <w:rFonts w:ascii="Arial" w:eastAsia="Times New Roman" w:hAnsi="Arial" w:cs="Arial"/>
          <w:color w:val="0D0D0D"/>
          <w:sz w:val="21"/>
          <w:szCs w:val="21"/>
          <w:lang w:eastAsia="tr-TR"/>
        </w:rPr>
        <w:t>teker</w:t>
      </w:r>
      <w:proofErr w:type="spellEnd"/>
      <w:r w:rsidRPr="00846C74">
        <w:rPr>
          <w:rFonts w:ascii="Arial" w:eastAsia="Times New Roman" w:hAnsi="Arial" w:cs="Arial"/>
          <w:color w:val="0D0D0D"/>
          <w:sz w:val="21"/>
          <w:szCs w:val="21"/>
          <w:lang w:eastAsia="tr-TR"/>
        </w:rPr>
        <w:t xml:space="preserve"> gözden geçirilerek I.Dönemdeki başarı durumlarının genel bir değerlendirilmesi yapıldı. Felsefe grubu zümre öğretmeni </w:t>
      </w:r>
      <w:proofErr w:type="spellStart"/>
      <w:r w:rsidRPr="00846C74">
        <w:rPr>
          <w:rFonts w:ascii="Arial" w:eastAsia="Times New Roman" w:hAnsi="Arial" w:cs="Arial"/>
          <w:color w:val="0D0D0D"/>
          <w:sz w:val="21"/>
          <w:szCs w:val="21"/>
          <w:lang w:eastAsia="tr-TR"/>
        </w:rPr>
        <w:t>Ergül</w:t>
      </w:r>
      <w:proofErr w:type="spellEnd"/>
      <w:r w:rsidRPr="00846C74">
        <w:rPr>
          <w:rFonts w:ascii="Arial" w:eastAsia="Times New Roman" w:hAnsi="Arial" w:cs="Arial"/>
          <w:color w:val="0D0D0D"/>
          <w:sz w:val="21"/>
          <w:szCs w:val="21"/>
          <w:lang w:eastAsia="tr-TR"/>
        </w:rPr>
        <w:t xml:space="preserve"> AYAZ, sınıflara göre başarı yüzdelerinin aşağıdaki şekilde gerçekleştiğini belirtti.</w:t>
      </w:r>
    </w:p>
    <w:tbl>
      <w:tblPr>
        <w:tblpPr w:leftFromText="36" w:rightFromText="36"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52"/>
        <w:gridCol w:w="2244"/>
        <w:gridCol w:w="2424"/>
      </w:tblGrid>
      <w:tr w:rsidR="00846C74" w:rsidRPr="00846C74" w:rsidTr="00846C74">
        <w:trPr>
          <w:tblCellSpacing w:w="0" w:type="dxa"/>
        </w:trPr>
        <w:tc>
          <w:tcPr>
            <w:tcW w:w="2352"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DERS</w:t>
            </w:r>
          </w:p>
        </w:tc>
        <w:tc>
          <w:tcPr>
            <w:tcW w:w="224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EN DÜŞÜK(%)</w:t>
            </w:r>
          </w:p>
        </w:tc>
        <w:tc>
          <w:tcPr>
            <w:tcW w:w="242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EN YÜKSEK(%) SIRASIYLA</w:t>
            </w:r>
          </w:p>
        </w:tc>
      </w:tr>
      <w:tr w:rsidR="00846C74" w:rsidRPr="00846C74" w:rsidTr="00846C74">
        <w:trPr>
          <w:tblCellSpacing w:w="0" w:type="dxa"/>
        </w:trPr>
        <w:tc>
          <w:tcPr>
            <w:tcW w:w="2352"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FELSEFE</w:t>
            </w:r>
          </w:p>
        </w:tc>
        <w:tc>
          <w:tcPr>
            <w:tcW w:w="224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11/ A SINIFI</w:t>
            </w:r>
          </w:p>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 70</w:t>
            </w:r>
          </w:p>
        </w:tc>
        <w:tc>
          <w:tcPr>
            <w:tcW w:w="242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 xml:space="preserve">11/ C%95 </w:t>
            </w:r>
          </w:p>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 xml:space="preserve">11/ D %85 </w:t>
            </w:r>
          </w:p>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 xml:space="preserve">11/ B %83 </w:t>
            </w:r>
          </w:p>
        </w:tc>
      </w:tr>
      <w:tr w:rsidR="00846C74" w:rsidRPr="00846C74" w:rsidTr="00846C74">
        <w:trPr>
          <w:tblCellSpacing w:w="0" w:type="dxa"/>
        </w:trPr>
        <w:tc>
          <w:tcPr>
            <w:tcW w:w="2352"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PSİKOLOJİ</w:t>
            </w:r>
          </w:p>
        </w:tc>
        <w:tc>
          <w:tcPr>
            <w:tcW w:w="224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10/ D SINIFI</w:t>
            </w:r>
          </w:p>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 68</w:t>
            </w:r>
          </w:p>
        </w:tc>
        <w:tc>
          <w:tcPr>
            <w:tcW w:w="242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10/ C SINIFI</w:t>
            </w:r>
          </w:p>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 75</w:t>
            </w:r>
          </w:p>
        </w:tc>
      </w:tr>
      <w:tr w:rsidR="00846C74" w:rsidRPr="00846C74" w:rsidTr="00846C74">
        <w:trPr>
          <w:tblCellSpacing w:w="0" w:type="dxa"/>
        </w:trPr>
        <w:tc>
          <w:tcPr>
            <w:tcW w:w="2352"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MANTIK</w:t>
            </w:r>
          </w:p>
        </w:tc>
        <w:tc>
          <w:tcPr>
            <w:tcW w:w="224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p>
        </w:tc>
        <w:tc>
          <w:tcPr>
            <w:tcW w:w="242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11/ D SINIFI</w:t>
            </w:r>
          </w:p>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lastRenderedPageBreak/>
              <w:t>% 87</w:t>
            </w:r>
          </w:p>
        </w:tc>
      </w:tr>
      <w:tr w:rsidR="00846C74" w:rsidRPr="00846C74" w:rsidTr="00846C74">
        <w:trPr>
          <w:tblCellSpacing w:w="0" w:type="dxa"/>
        </w:trPr>
        <w:tc>
          <w:tcPr>
            <w:tcW w:w="2352"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lastRenderedPageBreak/>
              <w:t>SOSYOLOJİ</w:t>
            </w:r>
          </w:p>
        </w:tc>
        <w:tc>
          <w:tcPr>
            <w:tcW w:w="224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11/ A SINIFI</w:t>
            </w:r>
          </w:p>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 65</w:t>
            </w:r>
          </w:p>
        </w:tc>
        <w:tc>
          <w:tcPr>
            <w:tcW w:w="2424" w:type="dxa"/>
            <w:tcBorders>
              <w:top w:val="outset" w:sz="6" w:space="0" w:color="auto"/>
              <w:left w:val="outset" w:sz="6" w:space="0" w:color="auto"/>
              <w:bottom w:val="outset" w:sz="6" w:space="0" w:color="auto"/>
              <w:right w:val="outset" w:sz="6" w:space="0" w:color="auto"/>
            </w:tcBorders>
            <w:hideMark/>
          </w:tcPr>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11/ D SINIFI</w:t>
            </w:r>
          </w:p>
          <w:p w:rsidR="00846C74" w:rsidRPr="00846C74" w:rsidRDefault="00846C74" w:rsidP="00846C74">
            <w:pPr>
              <w:spacing w:after="0" w:line="240" w:lineRule="auto"/>
              <w:rPr>
                <w:rFonts w:ascii="Times New Roman" w:eastAsia="Times New Roman" w:hAnsi="Times New Roman" w:cs="Times New Roman"/>
                <w:sz w:val="24"/>
                <w:szCs w:val="24"/>
                <w:lang w:eastAsia="tr-TR"/>
              </w:rPr>
            </w:pPr>
            <w:r w:rsidRPr="00846C74">
              <w:rPr>
                <w:rFonts w:ascii="Times New Roman" w:eastAsia="Times New Roman" w:hAnsi="Times New Roman" w:cs="Times New Roman"/>
                <w:b/>
                <w:bCs/>
                <w:sz w:val="24"/>
                <w:szCs w:val="24"/>
                <w:lang w:eastAsia="tr-TR"/>
              </w:rPr>
              <w:t>% 85</w:t>
            </w:r>
          </w:p>
        </w:tc>
      </w:tr>
    </w:tbl>
    <w:p w:rsidR="00846C74" w:rsidRPr="00846C74" w:rsidRDefault="00846C74" w:rsidP="00846C74">
      <w:pPr>
        <w:shd w:val="clear" w:color="auto" w:fill="FFFFFF"/>
        <w:spacing w:after="0" w:line="330" w:lineRule="atLeast"/>
        <w:rPr>
          <w:rFonts w:ascii="Times New Roman" w:eastAsia="Times New Roman" w:hAnsi="Times New Roman" w:cs="Times New Roman"/>
          <w:sz w:val="24"/>
          <w:szCs w:val="24"/>
          <w:lang w:eastAsia="tr-TR"/>
        </w:rPr>
      </w:pPr>
      <w:r w:rsidRPr="00846C74">
        <w:rPr>
          <w:rFonts w:ascii="Arial" w:eastAsia="Times New Roman" w:hAnsi="Arial" w:cs="Arial"/>
          <w:color w:val="0D0D0D"/>
          <w:sz w:val="21"/>
          <w:szCs w:val="21"/>
          <w:lang w:eastAsia="tr-TR"/>
        </w:rPr>
        <w:t>Yukarıda sınıflar bazında başarı yüzdeleri gösterilmiş olup, bunların analizine girildiğinde lise son sınıfların bazılarında başarı düzeyi düşük görülmektedir. Bu başarı düzeyindeki düşüklüğün sebeplerini/</w:t>
      </w:r>
      <w:proofErr w:type="spellStart"/>
      <w:r w:rsidRPr="00846C74">
        <w:rPr>
          <w:rFonts w:ascii="Arial" w:eastAsia="Times New Roman" w:hAnsi="Arial" w:cs="Arial"/>
          <w:color w:val="0D0D0D"/>
          <w:sz w:val="21"/>
          <w:szCs w:val="21"/>
          <w:lang w:eastAsia="tr-TR"/>
        </w:rPr>
        <w:t>nedenlerinİ</w:t>
      </w:r>
      <w:proofErr w:type="spellEnd"/>
      <w:r w:rsidRPr="00846C74">
        <w:rPr>
          <w:rFonts w:ascii="Arial" w:eastAsia="Times New Roman" w:hAnsi="Arial" w:cs="Arial"/>
          <w:color w:val="0D0D0D"/>
          <w:sz w:val="21"/>
          <w:szCs w:val="21"/>
          <w:lang w:eastAsia="tr-TR"/>
        </w:rPr>
        <w:t xml:space="preserve"> muhakeme ettiğimizde görülen direkt ve endirekt etmenleri şu şekilde sıralayabiliriz:</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 xml:space="preserve">v Bazı Öğrencilerin okula karşı </w:t>
      </w:r>
      <w:proofErr w:type="spellStart"/>
      <w:proofErr w:type="gramStart"/>
      <w:r w:rsidRPr="00846C74">
        <w:rPr>
          <w:rFonts w:ascii="Arial" w:eastAsia="Times New Roman" w:hAnsi="Arial" w:cs="Arial"/>
          <w:color w:val="0D0D0D"/>
          <w:sz w:val="21"/>
          <w:szCs w:val="21"/>
          <w:lang w:eastAsia="tr-TR"/>
        </w:rPr>
        <w:t>lakaitliği</w:t>
      </w:r>
      <w:proofErr w:type="spellEnd"/>
      <w:r w:rsidRPr="00846C74">
        <w:rPr>
          <w:rFonts w:ascii="Arial" w:eastAsia="Times New Roman" w:hAnsi="Arial" w:cs="Arial"/>
          <w:color w:val="0D0D0D"/>
          <w:sz w:val="21"/>
          <w:szCs w:val="21"/>
          <w:lang w:eastAsia="tr-TR"/>
        </w:rPr>
        <w:t xml:space="preserve"> ,</w:t>
      </w:r>
      <w:proofErr w:type="gramEnd"/>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İlköğretimden ileri gelen okuma ve araştırma alışkanlığının olmayışı,</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Bilgi transferindeki eksiklikler yeterince motive edici dahili ve harici unsurları harekete geçirmediği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Geleceklerine yönelik endişelerinin bulunmaması bu istenilen başarıyı geciktirmektedir.</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Başarıyı arttırıcı tedbirlerde şu şekilde sıralanabilir:</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Sınıflarda düzeni bozan ve başarısız öğrencilerle önce teke tek görüşülmesinin başarıyı etkileyeceği bilinmeli.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Öğrencinin başarısını arttırmak için dersin ilk 10 dakikasında önceki konuyla ilgili soruların sorulması ve açıklanması ile yeni konuya geçiş yapılacaktır.</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Öğrencileri aktif tutabilmek için soru-cevap yönteminin sık kullanılması gerekmektedir</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Öğrencilere; öğretmenlerle ve arkadaşları ile olan ilişkilerinde davranışlarında örnek olmaları gerektiği ve bu olumlu davranışların başarılarını arttıracağı da belirtilmeli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 .Derslerde</w:t>
      </w:r>
      <w:proofErr w:type="gramEnd"/>
      <w:r w:rsidRPr="00846C74">
        <w:rPr>
          <w:rFonts w:ascii="Arial" w:eastAsia="Times New Roman" w:hAnsi="Arial" w:cs="Arial"/>
          <w:color w:val="0D0D0D"/>
          <w:sz w:val="21"/>
          <w:szCs w:val="21"/>
          <w:lang w:eastAsia="tr-TR"/>
        </w:rPr>
        <w:t xml:space="preserve"> öğrencilere sık </w:t>
      </w:r>
      <w:proofErr w:type="spellStart"/>
      <w:r w:rsidRPr="00846C74">
        <w:rPr>
          <w:rFonts w:ascii="Arial" w:eastAsia="Times New Roman" w:hAnsi="Arial" w:cs="Arial"/>
          <w:color w:val="0D0D0D"/>
          <w:sz w:val="21"/>
          <w:szCs w:val="21"/>
          <w:lang w:eastAsia="tr-TR"/>
        </w:rPr>
        <w:t>sık</w:t>
      </w:r>
      <w:proofErr w:type="spellEnd"/>
      <w:r w:rsidRPr="00846C74">
        <w:rPr>
          <w:rFonts w:ascii="Arial" w:eastAsia="Times New Roman" w:hAnsi="Arial" w:cs="Arial"/>
          <w:color w:val="0D0D0D"/>
          <w:sz w:val="21"/>
          <w:szCs w:val="21"/>
          <w:lang w:eastAsia="tr-TR"/>
        </w:rPr>
        <w:t xml:space="preserve"> hedef koyma ekseninde </w:t>
      </w:r>
      <w:proofErr w:type="spellStart"/>
      <w:r w:rsidRPr="00846C74">
        <w:rPr>
          <w:rFonts w:ascii="Arial" w:eastAsia="Times New Roman" w:hAnsi="Arial" w:cs="Arial"/>
          <w:color w:val="0D0D0D"/>
          <w:sz w:val="21"/>
          <w:szCs w:val="21"/>
          <w:lang w:eastAsia="tr-TR"/>
        </w:rPr>
        <w:t>nasihatvari</w:t>
      </w:r>
      <w:proofErr w:type="spellEnd"/>
      <w:r w:rsidRPr="00846C74">
        <w:rPr>
          <w:rFonts w:ascii="Arial" w:eastAsia="Times New Roman" w:hAnsi="Arial" w:cs="Arial"/>
          <w:color w:val="0D0D0D"/>
          <w:sz w:val="21"/>
          <w:szCs w:val="21"/>
          <w:lang w:eastAsia="tr-TR"/>
        </w:rPr>
        <w:t xml:space="preserve"> mülahazalarda bulunulmasının faydalı olacağı bilinmesi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Ailelerin öğrencilerle yakından ilgilenmeleri onlara rehberlik etmenleri gerekir.</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 xml:space="preserve">Bu tedbirler </w:t>
      </w:r>
      <w:proofErr w:type="spellStart"/>
      <w:r w:rsidRPr="00846C74">
        <w:rPr>
          <w:rFonts w:ascii="Arial" w:eastAsia="Times New Roman" w:hAnsi="Arial" w:cs="Arial"/>
          <w:color w:val="0D0D0D"/>
          <w:sz w:val="21"/>
          <w:szCs w:val="21"/>
          <w:lang w:eastAsia="tr-TR"/>
        </w:rPr>
        <w:t>meyanında</w:t>
      </w:r>
      <w:proofErr w:type="spellEnd"/>
      <w:r w:rsidRPr="00846C74">
        <w:rPr>
          <w:rFonts w:ascii="Arial" w:eastAsia="Times New Roman" w:hAnsi="Arial" w:cs="Arial"/>
          <w:color w:val="0D0D0D"/>
          <w:sz w:val="21"/>
          <w:szCs w:val="21"/>
          <w:lang w:eastAsia="tr-TR"/>
        </w:rPr>
        <w:t xml:space="preserve"> derler işlenirse fayda mülahaza edeceğini umuyorum.</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t>5</w:t>
      </w:r>
      <w:r w:rsidRPr="00846C74">
        <w:rPr>
          <w:rFonts w:ascii="Arial" w:eastAsia="Times New Roman" w:hAnsi="Arial" w:cs="Arial"/>
          <w:color w:val="0D0D0D"/>
          <w:sz w:val="21"/>
          <w:szCs w:val="21"/>
          <w:lang w:eastAsia="tr-TR"/>
        </w:rPr>
        <w:t>. Atatürkçülük konularına yıllık planlarda yer verilmiş olup. Zamanı ve yeri geldikçe günlük planlarda ve sınıf defterlerinde işlenmektedir.</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t>6.</w:t>
      </w:r>
      <w:r w:rsidRPr="00846C74">
        <w:rPr>
          <w:rFonts w:ascii="Arial" w:eastAsia="Times New Roman" w:hAnsi="Arial" w:cs="Arial"/>
          <w:color w:val="0D0D0D"/>
          <w:sz w:val="21"/>
          <w:szCs w:val="21"/>
          <w:lang w:eastAsia="tr-TR"/>
        </w:rPr>
        <w:t xml:space="preserve"> 2007–2008 öğretim yılında II. Dönem öğretmenler zümre toplantısında yıllık ödevlerin yapılmasında tebliğler dergisi incelendi ve görüşüldü. Yıllık ödevlerin verilmesi ve değerlendirilmesi ile ilgili 2300 STD göre yapılacağının altı tekrar önemle çizildi.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Ayrıca yıllık ödevlerin kontrolü ayda bir veya öğrencinin çalışma durumuna göre takibi yapılacak.</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Hangi aşamada oldukları belirlenecek, öğrencilerin ödevle ilgili sorunlarına gereken düzeyde yardım edilecektir. I.Zümre öğretmenleri toplantısında belirtilen tarihte ödevler toplanılıp yine orada alınan kararlar doğrultusunda değerlendirilmesi yapılacaktır. Ayrıca sınavların yapılma şekli 1. dönem zümre toplantı tutanağında alınan kararlar doğrultusunda uygulandığı.</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v</w:t>
      </w:r>
      <w:proofErr w:type="gramEnd"/>
      <w:r w:rsidRPr="00846C74">
        <w:rPr>
          <w:rFonts w:ascii="Arial" w:eastAsia="Times New Roman" w:hAnsi="Arial" w:cs="Arial"/>
          <w:color w:val="0D0D0D"/>
          <w:sz w:val="21"/>
          <w:szCs w:val="21"/>
          <w:lang w:eastAsia="tr-TR"/>
        </w:rPr>
        <w:t xml:space="preserve"> Sözlü yoklamalara ayrıca zaman ayrılmaması öğrencilerin dönem içerisindeki başarıları göz önüne alınarak not olarak alınması; bir sözlü notu verileceği kararlaştırıldı.</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t>7</w:t>
      </w:r>
      <w:r w:rsidRPr="00846C74">
        <w:rPr>
          <w:rFonts w:ascii="Arial" w:eastAsia="Times New Roman" w:hAnsi="Arial" w:cs="Arial"/>
          <w:color w:val="0D0D0D"/>
          <w:sz w:val="21"/>
          <w:szCs w:val="21"/>
          <w:lang w:eastAsia="tr-TR"/>
        </w:rPr>
        <w:t xml:space="preserve">. Yeni ÖSS Sistemi değerlendirildi ve bu sistemde Psikoloji, Sosyoloji, Mantık, derslerine ait soruların bulunduğu ve Felsefe grubu derslerinin öneminin arttığı bilinmekte olup bu veçhede derslerde Ö.S.S ‘de çıkan test sorularının derslerde zaman hasredilmesi ve bol </w:t>
      </w:r>
      <w:proofErr w:type="spellStart"/>
      <w:r w:rsidRPr="00846C74">
        <w:rPr>
          <w:rFonts w:ascii="Arial" w:eastAsia="Times New Roman" w:hAnsi="Arial" w:cs="Arial"/>
          <w:color w:val="0D0D0D"/>
          <w:sz w:val="21"/>
          <w:szCs w:val="21"/>
          <w:lang w:eastAsia="tr-TR"/>
        </w:rPr>
        <w:t>bol</w:t>
      </w:r>
      <w:proofErr w:type="spellEnd"/>
      <w:r w:rsidRPr="00846C74">
        <w:rPr>
          <w:rFonts w:ascii="Arial" w:eastAsia="Times New Roman" w:hAnsi="Arial" w:cs="Arial"/>
          <w:color w:val="0D0D0D"/>
          <w:sz w:val="21"/>
          <w:szCs w:val="21"/>
          <w:lang w:eastAsia="tr-TR"/>
        </w:rPr>
        <w:t xml:space="preserve"> test çözülmesinin gereği </w:t>
      </w:r>
      <w:proofErr w:type="gramStart"/>
      <w:r w:rsidRPr="00846C74">
        <w:rPr>
          <w:rFonts w:ascii="Arial" w:eastAsia="Times New Roman" w:hAnsi="Arial" w:cs="Arial"/>
          <w:color w:val="0D0D0D"/>
          <w:sz w:val="21"/>
          <w:szCs w:val="21"/>
          <w:lang w:eastAsia="tr-TR"/>
        </w:rPr>
        <w:t>belirtildi.öğrencilerinde</w:t>
      </w:r>
      <w:proofErr w:type="gramEnd"/>
      <w:r w:rsidRPr="00846C74">
        <w:rPr>
          <w:rFonts w:ascii="Arial" w:eastAsia="Times New Roman" w:hAnsi="Arial" w:cs="Arial"/>
          <w:color w:val="0D0D0D"/>
          <w:sz w:val="21"/>
          <w:szCs w:val="21"/>
          <w:lang w:eastAsia="tr-TR"/>
        </w:rPr>
        <w:t xml:space="preserve"> ÖSS konusunda iktiza hissettikleri bilinmektedir. Bu bağlamda konu ve ünite sonlarında konula ilintili testlerin çözülmesi kararlaştırdı.</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b/>
          <w:bCs/>
          <w:color w:val="0D0D0D"/>
          <w:sz w:val="21"/>
          <w:szCs w:val="21"/>
          <w:lang w:eastAsia="tr-TR"/>
        </w:rPr>
        <w:lastRenderedPageBreak/>
        <w:t>8.</w:t>
      </w:r>
      <w:r w:rsidRPr="00846C74">
        <w:rPr>
          <w:rFonts w:ascii="Arial" w:eastAsia="Times New Roman" w:hAnsi="Arial" w:cs="Arial"/>
          <w:color w:val="0D0D0D"/>
          <w:sz w:val="21"/>
          <w:szCs w:val="21"/>
          <w:lang w:eastAsia="tr-TR"/>
        </w:rPr>
        <w:t xml:space="preserve"> Dilek ve temenniler bölümünde bizler yaptığımız görevin önem ve sorumluluk bilinci içinde hareket edersek, öğrencilere güven telkin etmiş oluruz. İnsana insanca hizmet etmek ve öğrencilerimizi sevmek en önemli davranışımız olacaktır. Bu duygu ve düşüncelerle aldığımız kararların okulumuza ve öğrencilerimize hayırlı olmasını temenni ediyor, başarılı bir ikinci dönemin geçmesini dileği ile toplantıya nihayetlendirildi.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w:t>
      </w:r>
      <w:proofErr w:type="gramEnd"/>
      <w:r w:rsidRPr="00846C74">
        <w:rPr>
          <w:rFonts w:ascii="Arial" w:eastAsia="Times New Roman" w:hAnsi="Arial" w:cs="Arial"/>
          <w:color w:val="0D0D0D"/>
          <w:sz w:val="21"/>
          <w:szCs w:val="21"/>
          <w:lang w:eastAsia="tr-TR"/>
        </w:rPr>
        <w:t xml:space="preserve"> </w:t>
      </w:r>
      <w:proofErr w:type="gramStart"/>
      <w:r w:rsidRPr="00846C74">
        <w:rPr>
          <w:rFonts w:ascii="Arial" w:eastAsia="Times New Roman" w:hAnsi="Arial" w:cs="Arial"/>
          <w:color w:val="0D0D0D"/>
          <w:sz w:val="21"/>
          <w:szCs w:val="21"/>
          <w:lang w:eastAsia="tr-TR"/>
        </w:rPr>
        <w:t>..............................</w:t>
      </w:r>
      <w:proofErr w:type="gramEnd"/>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Felsefe Gurubu Öğretmeni</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UYGUNDUR</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proofErr w:type="gramStart"/>
      <w:r w:rsidRPr="00846C74">
        <w:rPr>
          <w:rFonts w:ascii="Arial" w:eastAsia="Times New Roman" w:hAnsi="Arial" w:cs="Arial"/>
          <w:color w:val="0D0D0D"/>
          <w:sz w:val="21"/>
          <w:szCs w:val="21"/>
          <w:lang w:eastAsia="tr-TR"/>
        </w:rPr>
        <w:t>..................</w:t>
      </w:r>
      <w:proofErr w:type="gramEnd"/>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Okul Müdürü</w:t>
      </w:r>
    </w:p>
    <w:p w:rsidR="00846C74" w:rsidRPr="00846C74" w:rsidRDefault="00846C74" w:rsidP="00846C74">
      <w:pPr>
        <w:shd w:val="clear" w:color="auto" w:fill="FFFFFF"/>
        <w:spacing w:after="0" w:line="330" w:lineRule="atLeast"/>
        <w:rPr>
          <w:rFonts w:ascii="Arial" w:eastAsia="Times New Roman" w:hAnsi="Arial" w:cs="Arial"/>
          <w:color w:val="0D0D0D"/>
          <w:sz w:val="21"/>
          <w:szCs w:val="21"/>
          <w:lang w:eastAsia="tr-TR"/>
        </w:rPr>
      </w:pPr>
      <w:r w:rsidRPr="00846C74">
        <w:rPr>
          <w:rFonts w:ascii="Arial" w:eastAsia="Times New Roman" w:hAnsi="Arial" w:cs="Arial"/>
          <w:color w:val="0D0D0D"/>
          <w:sz w:val="21"/>
          <w:szCs w:val="21"/>
          <w:lang w:eastAsia="tr-TR"/>
        </w:rPr>
        <w:t>15/02./2013</w:t>
      </w:r>
    </w:p>
    <w:p w:rsidR="00B37119" w:rsidRDefault="00B37119">
      <w:bookmarkStart w:id="0" w:name="_GoBack"/>
      <w:bookmarkEnd w:id="0"/>
    </w:p>
    <w:sectPr w:rsidR="00B37119" w:rsidSect="005441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2D773A"/>
    <w:multiLevelType w:val="multilevel"/>
    <w:tmpl w:val="5B4E5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proofState w:spelling="clean" w:grammar="clean"/>
  <w:defaultTabStop w:val="708"/>
  <w:hyphenationZone w:val="425"/>
  <w:characterSpacingControl w:val="doNotCompress"/>
  <w:compat/>
  <w:rsids>
    <w:rsidRoot w:val="00F02335"/>
    <w:rsid w:val="00544104"/>
    <w:rsid w:val="00786CCB"/>
    <w:rsid w:val="00846C74"/>
    <w:rsid w:val="008A6A6F"/>
    <w:rsid w:val="00B37119"/>
    <w:rsid w:val="00BF2387"/>
    <w:rsid w:val="00F0233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10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A6A6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A6A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7085230">
      <w:bodyDiv w:val="1"/>
      <w:marLeft w:val="150"/>
      <w:marRight w:val="0"/>
      <w:marTop w:val="0"/>
      <w:marBottom w:val="0"/>
      <w:divBdr>
        <w:top w:val="none" w:sz="0" w:space="0" w:color="auto"/>
        <w:left w:val="none" w:sz="0" w:space="0" w:color="auto"/>
        <w:bottom w:val="none" w:sz="0" w:space="0" w:color="auto"/>
        <w:right w:val="none" w:sz="0" w:space="0" w:color="auto"/>
      </w:divBdr>
      <w:divsChild>
        <w:div w:id="912856315">
          <w:marLeft w:val="0"/>
          <w:marRight w:val="0"/>
          <w:marTop w:val="0"/>
          <w:marBottom w:val="0"/>
          <w:divBdr>
            <w:top w:val="none" w:sz="0" w:space="0" w:color="auto"/>
            <w:left w:val="single" w:sz="18" w:space="0" w:color="FFFFFF"/>
            <w:bottom w:val="none" w:sz="0" w:space="0" w:color="auto"/>
            <w:right w:val="single" w:sz="18" w:space="0" w:color="FFFFFF"/>
          </w:divBdr>
          <w:divsChild>
            <w:div w:id="7451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871</Words>
  <Characters>4968</Characters>
  <Application>Microsoft Office Word</Application>
  <DocSecurity>0</DocSecurity>
  <Lines>41</Lines>
  <Paragraphs>11</Paragraphs>
  <ScaleCrop>false</ScaleCrop>
  <Manager>dersimiz.com</Manager>
  <Company>dersimiz.com</Company>
  <LinksUpToDate>false</LinksUpToDate>
  <CharactersWithSpaces>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pekiyi</cp:lastModifiedBy>
  <cp:revision>6</cp:revision>
  <dcterms:created xsi:type="dcterms:W3CDTF">2013-02-12T13:31:00Z</dcterms:created>
  <dcterms:modified xsi:type="dcterms:W3CDTF">2013-02-14T14:29:00Z</dcterms:modified>
  <cp:category>dersimiz.com</cp:category>
</cp:coreProperties>
</file>