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F74" w:rsidRPr="00090F74" w:rsidRDefault="00F438A2" w:rsidP="00090F74">
      <w:pPr>
        <w:spacing w:after="120"/>
        <w:jc w:val="center"/>
        <w:rPr>
          <w:rFonts w:cstheme="minorHAnsi"/>
          <w:b/>
          <w:sz w:val="24"/>
          <w:szCs w:val="24"/>
        </w:rPr>
      </w:pPr>
      <w:r>
        <w:rPr>
          <w:rFonts w:cstheme="minorHAnsi"/>
          <w:b/>
          <w:noProof/>
          <w:sz w:val="24"/>
          <w:szCs w:val="24"/>
          <w:lang w:eastAsia="tr-TR"/>
        </w:rPr>
        <w:drawing>
          <wp:inline distT="0" distB="0" distL="0" distR="0">
            <wp:extent cx="2295525" cy="589857"/>
            <wp:effectExtent l="0" t="0" r="0" b="1270"/>
            <wp:docPr id="3" name="Resim 3" descr="C:\Users\User\Desktop\izzeteker.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izzeteker.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0441" cy="591120"/>
                    </a:xfrm>
                    <a:prstGeom prst="rect">
                      <a:avLst/>
                    </a:prstGeom>
                    <a:noFill/>
                    <a:ln>
                      <a:noFill/>
                    </a:ln>
                  </pic:spPr>
                </pic:pic>
              </a:graphicData>
            </a:graphic>
          </wp:inline>
        </w:drawing>
      </w:r>
    </w:p>
    <w:p w:rsidR="00090F74" w:rsidRPr="00090F74" w:rsidRDefault="00090F74" w:rsidP="00090F74">
      <w:pPr>
        <w:spacing w:after="120"/>
        <w:jc w:val="center"/>
        <w:rPr>
          <w:rFonts w:cstheme="minorHAnsi"/>
          <w:sz w:val="24"/>
          <w:szCs w:val="24"/>
        </w:rPr>
      </w:pPr>
      <w:proofErr w:type="gramStart"/>
      <w:r w:rsidRPr="00090F74">
        <w:rPr>
          <w:rFonts w:cstheme="minorHAnsi"/>
          <w:b/>
          <w:sz w:val="24"/>
          <w:szCs w:val="24"/>
        </w:rPr>
        <w:t>……………………………………</w:t>
      </w:r>
      <w:proofErr w:type="gramEnd"/>
      <w:r w:rsidRPr="00090F74">
        <w:rPr>
          <w:rFonts w:cstheme="minorHAnsi"/>
          <w:b/>
          <w:sz w:val="24"/>
          <w:szCs w:val="24"/>
        </w:rPr>
        <w:t xml:space="preserve"> ORTAOKULU </w:t>
      </w:r>
      <w:r w:rsidRPr="00090F74">
        <w:rPr>
          <w:rFonts w:cstheme="minorHAnsi"/>
          <w:b/>
          <w:sz w:val="24"/>
          <w:szCs w:val="24"/>
        </w:rPr>
        <w:br/>
        <w:t xml:space="preserve">2012 - 2013 EĞİTİM - ÖĞRETİM YILI </w:t>
      </w:r>
      <w:r w:rsidRPr="00090F74">
        <w:rPr>
          <w:rFonts w:cstheme="minorHAnsi"/>
          <w:b/>
          <w:sz w:val="24"/>
          <w:szCs w:val="24"/>
        </w:rPr>
        <w:br/>
        <w:t xml:space="preserve">HZ. MUHAMMED’İN HAYATI DERSİ II. DÖNEM (ÖĞRETİM YILI ORTASI) </w:t>
      </w:r>
      <w:r w:rsidRPr="00090F74">
        <w:rPr>
          <w:rFonts w:cstheme="minorHAnsi"/>
          <w:b/>
          <w:sz w:val="24"/>
          <w:szCs w:val="24"/>
        </w:rPr>
        <w:br/>
        <w:t xml:space="preserve"> ZÜMRE ÖĞRETMENLERİ TOPLANTI TUTANAĞI</w:t>
      </w:r>
    </w:p>
    <w:tbl>
      <w:tblPr>
        <w:tblStyle w:val="OrtaKlavuz1-Vurgu3"/>
        <w:tblpPr w:leftFromText="141" w:rightFromText="141" w:vertAnchor="text" w:horzAnchor="margin" w:tblpXSpec="center" w:tblpY="568"/>
        <w:tblW w:w="0" w:type="auto"/>
        <w:tblLook w:val="0000" w:firstRow="0" w:lastRow="0" w:firstColumn="0" w:lastColumn="0" w:noHBand="0" w:noVBand="0"/>
      </w:tblPr>
      <w:tblGrid>
        <w:gridCol w:w="3380"/>
        <w:gridCol w:w="5908"/>
      </w:tblGrid>
      <w:tr w:rsidR="00090F74" w:rsidRPr="00090F74" w:rsidTr="00090F74">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60" w:type="dxa"/>
          </w:tcPr>
          <w:p w:rsidR="00090F74" w:rsidRPr="00090F74" w:rsidRDefault="00090F74" w:rsidP="003A657C">
            <w:pPr>
              <w:spacing w:after="120"/>
              <w:rPr>
                <w:rFonts w:cstheme="minorHAnsi"/>
                <w:b/>
                <w:color w:val="000000"/>
                <w:sz w:val="24"/>
                <w:szCs w:val="24"/>
              </w:rPr>
            </w:pPr>
            <w:r w:rsidRPr="00090F74">
              <w:rPr>
                <w:rFonts w:cstheme="minorHAnsi"/>
                <w:b/>
                <w:color w:val="000000"/>
                <w:sz w:val="24"/>
                <w:szCs w:val="24"/>
              </w:rPr>
              <w:t>Toplantı No</w:t>
            </w:r>
          </w:p>
        </w:tc>
        <w:tc>
          <w:tcPr>
            <w:tcW w:w="6291" w:type="dxa"/>
          </w:tcPr>
          <w:p w:rsidR="00090F74" w:rsidRPr="00090F74" w:rsidRDefault="00090F74" w:rsidP="003A657C">
            <w:pPr>
              <w:spacing w:after="120"/>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90F74">
              <w:rPr>
                <w:rFonts w:cstheme="minorHAnsi"/>
                <w:color w:val="000000"/>
                <w:sz w:val="24"/>
                <w:szCs w:val="24"/>
              </w:rPr>
              <w:t>: 2</w:t>
            </w:r>
          </w:p>
        </w:tc>
      </w:tr>
      <w:tr w:rsidR="00090F74" w:rsidRPr="00090F74" w:rsidTr="00090F74">
        <w:tc>
          <w:tcPr>
            <w:cnfStyle w:val="000010000000" w:firstRow="0" w:lastRow="0" w:firstColumn="0" w:lastColumn="0" w:oddVBand="1" w:evenVBand="0" w:oddHBand="0" w:evenHBand="0" w:firstRowFirstColumn="0" w:firstRowLastColumn="0" w:lastRowFirstColumn="0" w:lastRowLastColumn="0"/>
            <w:tcW w:w="3560" w:type="dxa"/>
          </w:tcPr>
          <w:p w:rsidR="00090F74" w:rsidRPr="00090F74" w:rsidRDefault="00090F74" w:rsidP="003A657C">
            <w:pPr>
              <w:spacing w:after="120"/>
              <w:rPr>
                <w:rFonts w:cstheme="minorHAnsi"/>
                <w:b/>
                <w:color w:val="000000"/>
                <w:sz w:val="24"/>
                <w:szCs w:val="24"/>
              </w:rPr>
            </w:pPr>
            <w:r w:rsidRPr="00090F74">
              <w:rPr>
                <w:rFonts w:cstheme="minorHAnsi"/>
                <w:b/>
                <w:color w:val="000000"/>
                <w:sz w:val="24"/>
                <w:szCs w:val="24"/>
              </w:rPr>
              <w:t xml:space="preserve">Toplantının Öğretim Yılı </w:t>
            </w:r>
          </w:p>
        </w:tc>
        <w:tc>
          <w:tcPr>
            <w:tcW w:w="6291" w:type="dxa"/>
          </w:tcPr>
          <w:p w:rsidR="00090F74" w:rsidRPr="00090F74" w:rsidRDefault="00090F74" w:rsidP="003A657C">
            <w:pPr>
              <w:spacing w:after="120"/>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90F74">
              <w:rPr>
                <w:rFonts w:cstheme="minorHAnsi"/>
                <w:color w:val="000000"/>
                <w:sz w:val="24"/>
                <w:szCs w:val="24"/>
              </w:rPr>
              <w:t>: 2012 – 2013</w:t>
            </w:r>
          </w:p>
        </w:tc>
      </w:tr>
      <w:tr w:rsidR="00090F74" w:rsidRPr="00090F74" w:rsidTr="00090F74">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60" w:type="dxa"/>
          </w:tcPr>
          <w:p w:rsidR="00090F74" w:rsidRPr="00090F74" w:rsidRDefault="00090F74" w:rsidP="003A657C">
            <w:pPr>
              <w:spacing w:after="120"/>
              <w:rPr>
                <w:rFonts w:cstheme="minorHAnsi"/>
                <w:b/>
                <w:color w:val="000000"/>
                <w:sz w:val="24"/>
                <w:szCs w:val="24"/>
              </w:rPr>
            </w:pPr>
            <w:r w:rsidRPr="00090F74">
              <w:rPr>
                <w:rFonts w:cstheme="minorHAnsi"/>
                <w:b/>
                <w:color w:val="000000"/>
                <w:sz w:val="24"/>
                <w:szCs w:val="24"/>
              </w:rPr>
              <w:t xml:space="preserve">Toplantının Dönemi </w:t>
            </w:r>
          </w:p>
        </w:tc>
        <w:tc>
          <w:tcPr>
            <w:tcW w:w="6291" w:type="dxa"/>
          </w:tcPr>
          <w:p w:rsidR="00090F74" w:rsidRPr="00090F74" w:rsidRDefault="00090F74" w:rsidP="003A657C">
            <w:pPr>
              <w:spacing w:after="120"/>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90F74">
              <w:rPr>
                <w:rFonts w:cstheme="minorHAnsi"/>
                <w:color w:val="000000"/>
                <w:sz w:val="24"/>
                <w:szCs w:val="24"/>
              </w:rPr>
              <w:t>: II. Dönem</w:t>
            </w:r>
          </w:p>
        </w:tc>
      </w:tr>
      <w:tr w:rsidR="00090F74" w:rsidRPr="00090F74" w:rsidTr="00090F74">
        <w:tc>
          <w:tcPr>
            <w:cnfStyle w:val="000010000000" w:firstRow="0" w:lastRow="0" w:firstColumn="0" w:lastColumn="0" w:oddVBand="1" w:evenVBand="0" w:oddHBand="0" w:evenHBand="0" w:firstRowFirstColumn="0" w:firstRowLastColumn="0" w:lastRowFirstColumn="0" w:lastRowLastColumn="0"/>
            <w:tcW w:w="3560" w:type="dxa"/>
          </w:tcPr>
          <w:p w:rsidR="00090F74" w:rsidRPr="00090F74" w:rsidRDefault="00090F74" w:rsidP="003A657C">
            <w:pPr>
              <w:pStyle w:val="Balk2"/>
              <w:spacing w:after="120"/>
              <w:ind w:firstLine="0"/>
              <w:jc w:val="left"/>
              <w:outlineLvl w:val="1"/>
              <w:rPr>
                <w:rFonts w:asciiTheme="minorHAnsi" w:hAnsiTheme="minorHAnsi" w:cstheme="minorHAnsi"/>
                <w:b/>
                <w:color w:val="000000"/>
                <w:szCs w:val="24"/>
              </w:rPr>
            </w:pPr>
            <w:r w:rsidRPr="00090F74">
              <w:rPr>
                <w:rFonts w:asciiTheme="minorHAnsi" w:hAnsiTheme="minorHAnsi" w:cstheme="minorHAnsi"/>
                <w:b/>
                <w:color w:val="000000"/>
                <w:szCs w:val="24"/>
              </w:rPr>
              <w:t>Toplantının Tarihi ve yeri</w:t>
            </w:r>
          </w:p>
        </w:tc>
        <w:tc>
          <w:tcPr>
            <w:tcW w:w="6291" w:type="dxa"/>
          </w:tcPr>
          <w:p w:rsidR="00090F74" w:rsidRPr="00090F74" w:rsidRDefault="00090F74" w:rsidP="003A657C">
            <w:pPr>
              <w:pStyle w:val="Balk2"/>
              <w:spacing w:after="120"/>
              <w:ind w:firstLine="0"/>
              <w:jc w:val="left"/>
              <w:outlineLvl w:val="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Cs w:val="24"/>
              </w:rPr>
            </w:pPr>
            <w:r w:rsidRPr="00090F74">
              <w:rPr>
                <w:rFonts w:asciiTheme="minorHAnsi" w:hAnsiTheme="minorHAnsi" w:cstheme="minorHAnsi"/>
                <w:color w:val="000000"/>
                <w:szCs w:val="24"/>
              </w:rPr>
              <w:t>: 13.02.2013 Saat: 12.30 -  Öğretmenler Odası</w:t>
            </w:r>
          </w:p>
        </w:tc>
      </w:tr>
      <w:tr w:rsidR="00090F74" w:rsidRPr="00090F74" w:rsidTr="00090F74">
        <w:trPr>
          <w:cnfStyle w:val="000000100000" w:firstRow="0" w:lastRow="0" w:firstColumn="0" w:lastColumn="0" w:oddVBand="0" w:evenVBand="0" w:oddHBand="1" w:evenHBand="0" w:firstRowFirstColumn="0" w:firstRowLastColumn="0" w:lastRowFirstColumn="0" w:lastRowLastColumn="0"/>
          <w:trHeight w:val="184"/>
        </w:trPr>
        <w:tc>
          <w:tcPr>
            <w:cnfStyle w:val="000010000000" w:firstRow="0" w:lastRow="0" w:firstColumn="0" w:lastColumn="0" w:oddVBand="1" w:evenVBand="0" w:oddHBand="0" w:evenHBand="0" w:firstRowFirstColumn="0" w:firstRowLastColumn="0" w:lastRowFirstColumn="0" w:lastRowLastColumn="0"/>
            <w:tcW w:w="3560" w:type="dxa"/>
          </w:tcPr>
          <w:p w:rsidR="00090F74" w:rsidRPr="00090F74" w:rsidRDefault="00090F74" w:rsidP="003A657C">
            <w:pPr>
              <w:pStyle w:val="Balk2"/>
              <w:spacing w:after="120"/>
              <w:ind w:firstLine="0"/>
              <w:jc w:val="left"/>
              <w:outlineLvl w:val="1"/>
              <w:rPr>
                <w:rFonts w:asciiTheme="minorHAnsi" w:hAnsiTheme="minorHAnsi" w:cstheme="minorHAnsi"/>
                <w:b/>
                <w:color w:val="000000"/>
                <w:szCs w:val="24"/>
              </w:rPr>
            </w:pPr>
            <w:r w:rsidRPr="00090F74">
              <w:rPr>
                <w:rFonts w:asciiTheme="minorHAnsi" w:hAnsiTheme="minorHAnsi" w:cstheme="minorHAnsi"/>
                <w:b/>
                <w:color w:val="000000"/>
                <w:szCs w:val="24"/>
              </w:rPr>
              <w:t xml:space="preserve">Toplantının Başkanı </w:t>
            </w:r>
          </w:p>
        </w:tc>
        <w:tc>
          <w:tcPr>
            <w:tcW w:w="6291" w:type="dxa"/>
          </w:tcPr>
          <w:p w:rsidR="00090F74" w:rsidRPr="00090F74" w:rsidRDefault="00090F74" w:rsidP="00090F74">
            <w:pPr>
              <w:pStyle w:val="Balk2"/>
              <w:spacing w:after="120"/>
              <w:ind w:firstLine="0"/>
              <w:jc w:val="left"/>
              <w:outlineLvl w:val="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4"/>
              </w:rPr>
            </w:pPr>
            <w:r w:rsidRPr="00090F74">
              <w:rPr>
                <w:rFonts w:asciiTheme="minorHAnsi" w:hAnsiTheme="minorHAnsi" w:cstheme="minorHAnsi"/>
                <w:color w:val="000000"/>
                <w:szCs w:val="24"/>
              </w:rPr>
              <w:t xml:space="preserve">: </w:t>
            </w:r>
            <w:proofErr w:type="gramStart"/>
            <w:r w:rsidRPr="00090F74">
              <w:rPr>
                <w:rFonts w:asciiTheme="minorHAnsi" w:hAnsiTheme="minorHAnsi" w:cstheme="minorHAnsi"/>
                <w:color w:val="000000"/>
                <w:szCs w:val="24"/>
              </w:rPr>
              <w:t>…………….……</w:t>
            </w:r>
            <w:proofErr w:type="gramEnd"/>
            <w:r w:rsidRPr="00090F74">
              <w:rPr>
                <w:rFonts w:asciiTheme="minorHAnsi" w:hAnsiTheme="minorHAnsi" w:cstheme="minorHAnsi"/>
                <w:color w:val="000000"/>
                <w:szCs w:val="24"/>
              </w:rPr>
              <w:t xml:space="preserve"> ( Müdür </w:t>
            </w:r>
            <w:proofErr w:type="spellStart"/>
            <w:r w:rsidRPr="00090F74">
              <w:rPr>
                <w:rFonts w:asciiTheme="minorHAnsi" w:hAnsiTheme="minorHAnsi" w:cstheme="minorHAnsi"/>
                <w:color w:val="000000"/>
                <w:szCs w:val="24"/>
              </w:rPr>
              <w:t>Yrd</w:t>
            </w:r>
            <w:proofErr w:type="spellEnd"/>
            <w:r w:rsidRPr="00090F74">
              <w:rPr>
                <w:rFonts w:asciiTheme="minorHAnsi" w:hAnsiTheme="minorHAnsi" w:cstheme="minorHAnsi"/>
                <w:color w:val="000000"/>
                <w:szCs w:val="24"/>
              </w:rPr>
              <w:t xml:space="preserve"> / Branş Öğretmeni)</w:t>
            </w:r>
          </w:p>
        </w:tc>
      </w:tr>
      <w:tr w:rsidR="00090F74" w:rsidRPr="00090F74" w:rsidTr="00090F74">
        <w:tc>
          <w:tcPr>
            <w:cnfStyle w:val="000010000000" w:firstRow="0" w:lastRow="0" w:firstColumn="0" w:lastColumn="0" w:oddVBand="1" w:evenVBand="0" w:oddHBand="0" w:evenHBand="0" w:firstRowFirstColumn="0" w:firstRowLastColumn="0" w:lastRowFirstColumn="0" w:lastRowLastColumn="0"/>
            <w:tcW w:w="3560" w:type="dxa"/>
          </w:tcPr>
          <w:p w:rsidR="00090F74" w:rsidRPr="00090F74" w:rsidRDefault="00090F74" w:rsidP="003A657C">
            <w:pPr>
              <w:spacing w:after="120"/>
              <w:rPr>
                <w:rFonts w:cstheme="minorHAnsi"/>
                <w:b/>
                <w:color w:val="000000"/>
                <w:sz w:val="24"/>
                <w:szCs w:val="24"/>
              </w:rPr>
            </w:pPr>
            <w:r w:rsidRPr="00090F74">
              <w:rPr>
                <w:rFonts w:cstheme="minorHAnsi"/>
                <w:b/>
                <w:color w:val="000000"/>
                <w:sz w:val="24"/>
                <w:szCs w:val="24"/>
              </w:rPr>
              <w:t xml:space="preserve">Toplantıya Katılanlar </w:t>
            </w:r>
          </w:p>
        </w:tc>
        <w:tc>
          <w:tcPr>
            <w:tcW w:w="6291" w:type="dxa"/>
          </w:tcPr>
          <w:p w:rsidR="00090F74" w:rsidRPr="00090F74" w:rsidRDefault="00090F74" w:rsidP="003A657C">
            <w:pPr>
              <w:spacing w:after="120"/>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90F74">
              <w:rPr>
                <w:rFonts w:cstheme="minorHAnsi"/>
                <w:color w:val="000000"/>
                <w:sz w:val="24"/>
                <w:szCs w:val="24"/>
              </w:rPr>
              <w:t xml:space="preserve">: </w:t>
            </w:r>
            <w:proofErr w:type="gramStart"/>
            <w:r w:rsidRPr="00090F74">
              <w:rPr>
                <w:rFonts w:cstheme="minorHAnsi"/>
                <w:color w:val="000000"/>
                <w:sz w:val="24"/>
                <w:szCs w:val="24"/>
              </w:rPr>
              <w:t>……………..</w:t>
            </w:r>
            <w:proofErr w:type="gramEnd"/>
            <w:r w:rsidRPr="00090F74">
              <w:rPr>
                <w:rFonts w:cstheme="minorHAnsi"/>
                <w:color w:val="000000"/>
                <w:sz w:val="24"/>
                <w:szCs w:val="24"/>
              </w:rPr>
              <w:t xml:space="preserve"> , </w:t>
            </w:r>
            <w:proofErr w:type="gramStart"/>
            <w:r w:rsidRPr="00090F74">
              <w:rPr>
                <w:rFonts w:cstheme="minorHAnsi"/>
                <w:color w:val="000000"/>
                <w:sz w:val="24"/>
                <w:szCs w:val="24"/>
              </w:rPr>
              <w:t>………..…</w:t>
            </w:r>
            <w:proofErr w:type="gramEnd"/>
            <w:r w:rsidRPr="00090F74">
              <w:rPr>
                <w:rFonts w:cstheme="minorHAnsi"/>
                <w:color w:val="000000"/>
                <w:sz w:val="24"/>
                <w:szCs w:val="24"/>
              </w:rPr>
              <w:t xml:space="preserve"> (Ders Öğretmenleri)</w:t>
            </w:r>
          </w:p>
        </w:tc>
      </w:tr>
    </w:tbl>
    <w:p w:rsidR="00090F74" w:rsidRPr="00090F74" w:rsidRDefault="00090F74" w:rsidP="00090F74">
      <w:pPr>
        <w:spacing w:after="120"/>
        <w:rPr>
          <w:rFonts w:cstheme="minorHAnsi"/>
          <w:sz w:val="24"/>
          <w:szCs w:val="24"/>
        </w:rPr>
      </w:pPr>
      <w:r w:rsidRPr="00090F74">
        <w:rPr>
          <w:rFonts w:cstheme="minorHAnsi"/>
          <w:sz w:val="24"/>
          <w:szCs w:val="24"/>
        </w:rPr>
        <w:tab/>
      </w:r>
      <w:r w:rsidRPr="00090F74">
        <w:rPr>
          <w:rFonts w:cstheme="minorHAnsi"/>
          <w:sz w:val="24"/>
          <w:szCs w:val="24"/>
        </w:rPr>
        <w:tab/>
      </w:r>
      <w:r w:rsidRPr="00090F74">
        <w:rPr>
          <w:rFonts w:cstheme="minorHAnsi"/>
          <w:sz w:val="24"/>
          <w:szCs w:val="24"/>
        </w:rPr>
        <w:tab/>
      </w:r>
      <w:r w:rsidRPr="00090F74">
        <w:rPr>
          <w:rFonts w:cstheme="minorHAnsi"/>
          <w:sz w:val="24"/>
          <w:szCs w:val="24"/>
        </w:rPr>
        <w:tab/>
      </w:r>
      <w:r w:rsidRPr="00090F74">
        <w:rPr>
          <w:rFonts w:cstheme="minorHAnsi"/>
          <w:sz w:val="24"/>
          <w:szCs w:val="24"/>
        </w:rPr>
        <w:tab/>
      </w:r>
    </w:p>
    <w:p w:rsidR="006F3091" w:rsidRPr="00090F74" w:rsidRDefault="00090F74" w:rsidP="00090F74">
      <w:pPr>
        <w:spacing w:line="360" w:lineRule="auto"/>
        <w:jc w:val="center"/>
        <w:rPr>
          <w:rFonts w:cstheme="minorHAnsi"/>
          <w:b/>
          <w:color w:val="0D0D0D" w:themeColor="text1" w:themeTint="F2"/>
          <w:sz w:val="24"/>
          <w:szCs w:val="24"/>
          <w:u w:val="single"/>
        </w:rPr>
      </w:pPr>
      <w:r w:rsidRPr="00090F74">
        <w:rPr>
          <w:rFonts w:cstheme="minorHAnsi"/>
          <w:b/>
          <w:sz w:val="24"/>
          <w:szCs w:val="24"/>
        </w:rPr>
        <w:br/>
      </w:r>
      <w:r w:rsidR="006F3091" w:rsidRPr="00090F74">
        <w:rPr>
          <w:rFonts w:cstheme="minorHAnsi"/>
          <w:b/>
          <w:color w:val="0D0D0D" w:themeColor="text1" w:themeTint="F2"/>
          <w:sz w:val="24"/>
          <w:szCs w:val="24"/>
          <w:u w:val="single"/>
        </w:rPr>
        <w:t xml:space="preserve">GÜNDEM MADDELERİ </w:t>
      </w:r>
    </w:p>
    <w:p w:rsidR="00D60892" w:rsidRPr="00090F74" w:rsidRDefault="00D60892" w:rsidP="00090F74">
      <w:pPr>
        <w:numPr>
          <w:ilvl w:val="0"/>
          <w:numId w:val="2"/>
        </w:numPr>
        <w:spacing w:after="120"/>
        <w:ind w:left="360"/>
        <w:jc w:val="both"/>
        <w:outlineLvl w:val="0"/>
        <w:rPr>
          <w:rFonts w:cstheme="minorHAnsi"/>
          <w:sz w:val="24"/>
          <w:szCs w:val="24"/>
        </w:rPr>
      </w:pPr>
      <w:r w:rsidRPr="00090F74">
        <w:rPr>
          <w:rFonts w:cstheme="minorHAnsi"/>
          <w:sz w:val="24"/>
          <w:szCs w:val="24"/>
        </w:rPr>
        <w:t>Açılış</w:t>
      </w:r>
      <w:r w:rsidR="00090F74" w:rsidRPr="00090F74">
        <w:rPr>
          <w:rFonts w:cstheme="minorHAnsi"/>
          <w:sz w:val="24"/>
          <w:szCs w:val="24"/>
        </w:rPr>
        <w:t>,</w:t>
      </w:r>
      <w:r w:rsidRPr="00090F74">
        <w:rPr>
          <w:rFonts w:cstheme="minorHAnsi"/>
          <w:sz w:val="24"/>
          <w:szCs w:val="24"/>
        </w:rPr>
        <w:t xml:space="preserve"> yoklama</w:t>
      </w:r>
      <w:r w:rsidR="00090F74" w:rsidRPr="00090F74">
        <w:rPr>
          <w:rFonts w:cstheme="minorHAnsi"/>
          <w:sz w:val="24"/>
          <w:szCs w:val="24"/>
        </w:rPr>
        <w:t xml:space="preserve"> ve yazman seçimi</w:t>
      </w:r>
      <w:r w:rsidRPr="00090F74">
        <w:rPr>
          <w:rFonts w:cstheme="minorHAnsi"/>
          <w:sz w:val="24"/>
          <w:szCs w:val="24"/>
        </w:rPr>
        <w:t>.</w:t>
      </w:r>
    </w:p>
    <w:p w:rsidR="00D60892" w:rsidRPr="00090F74" w:rsidRDefault="00D60892" w:rsidP="00090F74">
      <w:pPr>
        <w:numPr>
          <w:ilvl w:val="0"/>
          <w:numId w:val="2"/>
        </w:numPr>
        <w:spacing w:after="120"/>
        <w:ind w:left="360"/>
        <w:jc w:val="both"/>
        <w:outlineLvl w:val="0"/>
        <w:rPr>
          <w:rFonts w:cstheme="minorHAnsi"/>
          <w:sz w:val="24"/>
          <w:szCs w:val="24"/>
        </w:rPr>
      </w:pPr>
      <w:r w:rsidRPr="00090F74">
        <w:rPr>
          <w:rFonts w:cstheme="minorHAnsi"/>
          <w:bCs/>
          <w:sz w:val="24"/>
          <w:szCs w:val="24"/>
        </w:rPr>
        <w:t>1739 / 2842 Sayılı Milli Eğitim Temel Kanunun 2. 10. ve 43. Maddelerinin okunup hatırlanması</w:t>
      </w:r>
    </w:p>
    <w:p w:rsidR="00D60892" w:rsidRPr="00090F74" w:rsidRDefault="00C56303" w:rsidP="00090F74">
      <w:pPr>
        <w:numPr>
          <w:ilvl w:val="0"/>
          <w:numId w:val="2"/>
        </w:numPr>
        <w:spacing w:after="120"/>
        <w:ind w:left="360"/>
        <w:jc w:val="both"/>
        <w:outlineLvl w:val="0"/>
        <w:rPr>
          <w:rFonts w:cstheme="minorHAnsi"/>
          <w:sz w:val="24"/>
          <w:szCs w:val="24"/>
        </w:rPr>
      </w:pPr>
      <w:proofErr w:type="gramStart"/>
      <w:r w:rsidRPr="00090F74">
        <w:rPr>
          <w:rFonts w:cstheme="minorHAnsi"/>
          <w:sz w:val="24"/>
          <w:szCs w:val="24"/>
        </w:rPr>
        <w:t xml:space="preserve">Türk  </w:t>
      </w:r>
      <w:r w:rsidR="00D60892" w:rsidRPr="00090F74">
        <w:rPr>
          <w:rFonts w:cstheme="minorHAnsi"/>
          <w:sz w:val="24"/>
          <w:szCs w:val="24"/>
        </w:rPr>
        <w:t>Milli</w:t>
      </w:r>
      <w:proofErr w:type="gramEnd"/>
      <w:r w:rsidR="00D60892" w:rsidRPr="00090F74">
        <w:rPr>
          <w:rFonts w:cstheme="minorHAnsi"/>
          <w:sz w:val="24"/>
          <w:szCs w:val="24"/>
        </w:rPr>
        <w:t xml:space="preserve"> Eğitiminin amaçlarının tespiti. </w:t>
      </w:r>
    </w:p>
    <w:p w:rsidR="00D60892" w:rsidRPr="00090F74" w:rsidRDefault="00D60892" w:rsidP="00090F74">
      <w:pPr>
        <w:numPr>
          <w:ilvl w:val="0"/>
          <w:numId w:val="2"/>
        </w:numPr>
        <w:spacing w:after="120"/>
        <w:ind w:left="360"/>
        <w:jc w:val="both"/>
        <w:outlineLvl w:val="0"/>
        <w:rPr>
          <w:rFonts w:cstheme="minorHAnsi"/>
          <w:sz w:val="24"/>
          <w:szCs w:val="24"/>
        </w:rPr>
      </w:pPr>
      <w:r w:rsidRPr="00090F74">
        <w:rPr>
          <w:rFonts w:cstheme="minorHAnsi"/>
          <w:bCs/>
          <w:sz w:val="24"/>
          <w:szCs w:val="24"/>
        </w:rPr>
        <w:t>MEB Talim ve Terbiye Kurulu Başkanlığı’nın 25.06.2012 Tarih ve 69 sayılı Kurul Kararı’nın Okunması.</w:t>
      </w:r>
    </w:p>
    <w:p w:rsidR="00D60892" w:rsidRPr="00090F74" w:rsidRDefault="00B552E4" w:rsidP="00090F74">
      <w:pPr>
        <w:numPr>
          <w:ilvl w:val="0"/>
          <w:numId w:val="2"/>
        </w:numPr>
        <w:spacing w:after="120"/>
        <w:ind w:left="360"/>
        <w:jc w:val="both"/>
        <w:outlineLvl w:val="0"/>
        <w:rPr>
          <w:rFonts w:cstheme="minorHAnsi"/>
          <w:sz w:val="24"/>
          <w:szCs w:val="24"/>
        </w:rPr>
      </w:pPr>
      <w:r w:rsidRPr="00090F74">
        <w:rPr>
          <w:rFonts w:cstheme="minorHAnsi"/>
          <w:sz w:val="24"/>
          <w:szCs w:val="24"/>
        </w:rPr>
        <w:t xml:space="preserve">Hz. Muhammed’in Hayatı </w:t>
      </w:r>
      <w:r w:rsidR="00D60892" w:rsidRPr="00090F74">
        <w:rPr>
          <w:rFonts w:cstheme="minorHAnsi"/>
          <w:sz w:val="24"/>
          <w:szCs w:val="24"/>
        </w:rPr>
        <w:t>Dersi (5</w:t>
      </w:r>
      <w:r w:rsidRPr="00090F74">
        <w:rPr>
          <w:rFonts w:cstheme="minorHAnsi"/>
          <w:sz w:val="24"/>
          <w:szCs w:val="24"/>
        </w:rPr>
        <w:t xml:space="preserve"> – 8</w:t>
      </w:r>
      <w:r w:rsidR="00D60892" w:rsidRPr="00090F74">
        <w:rPr>
          <w:rFonts w:cstheme="minorHAnsi"/>
          <w:sz w:val="24"/>
          <w:szCs w:val="24"/>
        </w:rPr>
        <w:t>.Sınıflar) Öğretim Programının İncelenmesi.</w:t>
      </w:r>
    </w:p>
    <w:p w:rsidR="00D60892" w:rsidRPr="00090F74" w:rsidRDefault="00B552E4" w:rsidP="00090F74">
      <w:pPr>
        <w:numPr>
          <w:ilvl w:val="0"/>
          <w:numId w:val="2"/>
        </w:numPr>
        <w:spacing w:after="120"/>
        <w:ind w:left="360"/>
        <w:jc w:val="both"/>
        <w:outlineLvl w:val="0"/>
        <w:rPr>
          <w:rFonts w:cstheme="minorHAnsi"/>
          <w:sz w:val="24"/>
          <w:szCs w:val="24"/>
        </w:rPr>
      </w:pPr>
      <w:r w:rsidRPr="00090F74">
        <w:rPr>
          <w:rFonts w:cstheme="minorHAnsi"/>
          <w:sz w:val="24"/>
          <w:szCs w:val="24"/>
        </w:rPr>
        <w:t xml:space="preserve">Hz. Muhammed’in Hayatı </w:t>
      </w:r>
      <w:r w:rsidR="00D60892" w:rsidRPr="00090F74">
        <w:rPr>
          <w:rFonts w:cstheme="minorHAnsi"/>
          <w:sz w:val="24"/>
          <w:szCs w:val="24"/>
        </w:rPr>
        <w:t>Dersinin Genel Amaçlarının Belirtilmesi</w:t>
      </w:r>
    </w:p>
    <w:p w:rsidR="00D60892" w:rsidRDefault="007E12F6" w:rsidP="00090F74">
      <w:pPr>
        <w:numPr>
          <w:ilvl w:val="0"/>
          <w:numId w:val="2"/>
        </w:numPr>
        <w:spacing w:after="120"/>
        <w:ind w:left="360"/>
        <w:jc w:val="both"/>
        <w:outlineLvl w:val="0"/>
        <w:rPr>
          <w:rFonts w:cstheme="minorHAnsi"/>
          <w:sz w:val="24"/>
          <w:szCs w:val="24"/>
        </w:rPr>
      </w:pPr>
      <w:r w:rsidRPr="00090F74">
        <w:rPr>
          <w:rFonts w:cstheme="minorHAnsi"/>
          <w:sz w:val="24"/>
          <w:szCs w:val="24"/>
        </w:rPr>
        <w:t>2012 -2013 Eğitim Öğretim Yılı Birinci Dönemin Başarı Açısından Değerlendirilmesi.</w:t>
      </w:r>
    </w:p>
    <w:p w:rsidR="00CE3C46" w:rsidRPr="00090F74" w:rsidRDefault="00CE3C46" w:rsidP="00090F74">
      <w:pPr>
        <w:numPr>
          <w:ilvl w:val="0"/>
          <w:numId w:val="2"/>
        </w:numPr>
        <w:spacing w:after="120"/>
        <w:ind w:left="360"/>
        <w:jc w:val="both"/>
        <w:outlineLvl w:val="0"/>
        <w:rPr>
          <w:rFonts w:cstheme="minorHAnsi"/>
          <w:sz w:val="24"/>
          <w:szCs w:val="24"/>
        </w:rPr>
      </w:pPr>
      <w:r>
        <w:rPr>
          <w:rFonts w:cstheme="minorHAnsi"/>
          <w:sz w:val="24"/>
          <w:szCs w:val="24"/>
        </w:rPr>
        <w:t>Birinci dönemde hangi konuların ilendiğine dair kısa bir değerlendirme</w:t>
      </w:r>
    </w:p>
    <w:p w:rsidR="00D60892" w:rsidRDefault="00CB2BA4" w:rsidP="00090F74">
      <w:pPr>
        <w:numPr>
          <w:ilvl w:val="0"/>
          <w:numId w:val="2"/>
        </w:numPr>
        <w:spacing w:after="120"/>
        <w:ind w:left="360"/>
        <w:jc w:val="both"/>
        <w:outlineLvl w:val="0"/>
        <w:rPr>
          <w:rFonts w:cstheme="minorHAnsi"/>
          <w:sz w:val="24"/>
          <w:szCs w:val="24"/>
        </w:rPr>
      </w:pPr>
      <w:r w:rsidRPr="00090F74">
        <w:rPr>
          <w:rFonts w:cstheme="minorHAnsi"/>
          <w:sz w:val="24"/>
          <w:szCs w:val="24"/>
        </w:rPr>
        <w:t>İkinci Dönemde</w:t>
      </w:r>
      <w:r w:rsidR="00F9722C" w:rsidRPr="00090F74">
        <w:rPr>
          <w:rFonts w:cstheme="minorHAnsi"/>
          <w:sz w:val="24"/>
          <w:szCs w:val="24"/>
        </w:rPr>
        <w:t xml:space="preserve"> B</w:t>
      </w:r>
      <w:r w:rsidRPr="00090F74">
        <w:rPr>
          <w:rFonts w:cstheme="minorHAnsi"/>
          <w:sz w:val="24"/>
          <w:szCs w:val="24"/>
        </w:rPr>
        <w:t>aşarıyı Artırmak için Alınacak</w:t>
      </w:r>
      <w:r w:rsidR="007E12F6" w:rsidRPr="00090F74">
        <w:rPr>
          <w:rFonts w:cstheme="minorHAnsi"/>
          <w:sz w:val="24"/>
          <w:szCs w:val="24"/>
        </w:rPr>
        <w:t xml:space="preserve"> Tedbirlerin Görüşülmesi ve Tesp</w:t>
      </w:r>
      <w:r w:rsidRPr="00090F74">
        <w:rPr>
          <w:rFonts w:cstheme="minorHAnsi"/>
          <w:sz w:val="24"/>
          <w:szCs w:val="24"/>
        </w:rPr>
        <w:t>iti</w:t>
      </w:r>
      <w:r w:rsidR="007E12F6" w:rsidRPr="00090F74">
        <w:rPr>
          <w:rFonts w:cstheme="minorHAnsi"/>
          <w:sz w:val="24"/>
          <w:szCs w:val="24"/>
        </w:rPr>
        <w:t>.</w:t>
      </w:r>
    </w:p>
    <w:p w:rsidR="00D90A28" w:rsidRPr="00090F74" w:rsidRDefault="00D90A28" w:rsidP="00090F74">
      <w:pPr>
        <w:numPr>
          <w:ilvl w:val="0"/>
          <w:numId w:val="2"/>
        </w:numPr>
        <w:spacing w:after="120"/>
        <w:ind w:left="360"/>
        <w:jc w:val="both"/>
        <w:outlineLvl w:val="0"/>
        <w:rPr>
          <w:rFonts w:cstheme="minorHAnsi"/>
          <w:sz w:val="24"/>
          <w:szCs w:val="24"/>
        </w:rPr>
      </w:pPr>
      <w:r>
        <w:rPr>
          <w:rFonts w:cstheme="minorHAnsi"/>
          <w:sz w:val="24"/>
          <w:szCs w:val="24"/>
        </w:rPr>
        <w:t>İlk Dönem İtibari İle Seçmeli Derslerde Görülen Eksikliklerin Değerlendirilmesi.</w:t>
      </w:r>
    </w:p>
    <w:p w:rsidR="00D60892" w:rsidRPr="00090F74" w:rsidRDefault="00D60892" w:rsidP="00090F74">
      <w:pPr>
        <w:numPr>
          <w:ilvl w:val="0"/>
          <w:numId w:val="2"/>
        </w:numPr>
        <w:spacing w:after="120"/>
        <w:ind w:left="360"/>
        <w:jc w:val="both"/>
        <w:outlineLvl w:val="0"/>
        <w:rPr>
          <w:rFonts w:cstheme="minorHAnsi"/>
          <w:sz w:val="24"/>
          <w:szCs w:val="24"/>
        </w:rPr>
      </w:pPr>
      <w:r w:rsidRPr="00090F74">
        <w:rPr>
          <w:rFonts w:cstheme="minorHAnsi"/>
          <w:sz w:val="24"/>
          <w:szCs w:val="24"/>
        </w:rPr>
        <w:t>D</w:t>
      </w:r>
      <w:r w:rsidR="00B7083F" w:rsidRPr="00090F74">
        <w:rPr>
          <w:rFonts w:cstheme="minorHAnsi"/>
          <w:sz w:val="24"/>
          <w:szCs w:val="24"/>
        </w:rPr>
        <w:t>erslerde Uygulanacak Yöntem ve Metotların</w:t>
      </w:r>
      <w:r w:rsidRPr="00090F74">
        <w:rPr>
          <w:rFonts w:cstheme="minorHAnsi"/>
          <w:sz w:val="24"/>
          <w:szCs w:val="24"/>
        </w:rPr>
        <w:t xml:space="preserve"> Belirlenmesi</w:t>
      </w:r>
      <w:r w:rsidR="00B7083F" w:rsidRPr="00090F74">
        <w:rPr>
          <w:rFonts w:cstheme="minorHAnsi"/>
          <w:sz w:val="24"/>
          <w:szCs w:val="24"/>
        </w:rPr>
        <w:t>.</w:t>
      </w:r>
    </w:p>
    <w:p w:rsidR="000668FA" w:rsidRPr="00090F74" w:rsidRDefault="000668FA" w:rsidP="00090F74">
      <w:pPr>
        <w:numPr>
          <w:ilvl w:val="0"/>
          <w:numId w:val="2"/>
        </w:numPr>
        <w:spacing w:after="120"/>
        <w:ind w:left="360"/>
        <w:jc w:val="both"/>
        <w:outlineLvl w:val="0"/>
        <w:rPr>
          <w:rFonts w:cstheme="minorHAnsi"/>
          <w:sz w:val="24"/>
          <w:szCs w:val="24"/>
        </w:rPr>
      </w:pPr>
      <w:r w:rsidRPr="00090F74">
        <w:rPr>
          <w:rFonts w:cstheme="minorHAnsi"/>
          <w:sz w:val="24"/>
          <w:szCs w:val="24"/>
        </w:rPr>
        <w:t>Öğrencilerin Sosyal, Kültürel Faaliyetlere Katılımını</w:t>
      </w:r>
      <w:r w:rsidR="007E12F6" w:rsidRPr="00090F74">
        <w:rPr>
          <w:rFonts w:cstheme="minorHAnsi"/>
          <w:sz w:val="24"/>
          <w:szCs w:val="24"/>
        </w:rPr>
        <w:t xml:space="preserve"> Sağlayacak Etkinlikler Planlan</w:t>
      </w:r>
      <w:r w:rsidRPr="00090F74">
        <w:rPr>
          <w:rFonts w:cstheme="minorHAnsi"/>
          <w:sz w:val="24"/>
          <w:szCs w:val="24"/>
        </w:rPr>
        <w:t>ması.</w:t>
      </w:r>
    </w:p>
    <w:p w:rsidR="00B7083F" w:rsidRPr="00090F74" w:rsidRDefault="00B7083F" w:rsidP="00090F74">
      <w:pPr>
        <w:numPr>
          <w:ilvl w:val="0"/>
          <w:numId w:val="2"/>
        </w:numPr>
        <w:spacing w:after="120"/>
        <w:ind w:left="360"/>
        <w:jc w:val="both"/>
        <w:outlineLvl w:val="0"/>
        <w:rPr>
          <w:rFonts w:cstheme="minorHAnsi"/>
          <w:sz w:val="24"/>
          <w:szCs w:val="24"/>
        </w:rPr>
      </w:pPr>
      <w:r w:rsidRPr="00090F74">
        <w:rPr>
          <w:rFonts w:cstheme="minorHAnsi"/>
          <w:sz w:val="24"/>
          <w:szCs w:val="24"/>
        </w:rPr>
        <w:t>Diğer Zümre Öğretmenleri İle İşbirliği İçerisinde Çalışılması.</w:t>
      </w:r>
    </w:p>
    <w:p w:rsidR="00B7083F" w:rsidRPr="00090F74" w:rsidRDefault="00B7083F" w:rsidP="00090F74">
      <w:pPr>
        <w:numPr>
          <w:ilvl w:val="0"/>
          <w:numId w:val="2"/>
        </w:numPr>
        <w:spacing w:after="120"/>
        <w:ind w:left="360"/>
        <w:jc w:val="both"/>
        <w:outlineLvl w:val="0"/>
        <w:rPr>
          <w:rFonts w:cstheme="minorHAnsi"/>
          <w:sz w:val="24"/>
          <w:szCs w:val="24"/>
        </w:rPr>
      </w:pPr>
      <w:r w:rsidRPr="00090F74">
        <w:rPr>
          <w:rFonts w:cstheme="minorHAnsi"/>
          <w:sz w:val="24"/>
          <w:szCs w:val="24"/>
        </w:rPr>
        <w:t xml:space="preserve"> Dilek, Temenniler ve Kapanış.</w:t>
      </w:r>
    </w:p>
    <w:p w:rsidR="00D60892" w:rsidRPr="00090F74" w:rsidRDefault="00D60892" w:rsidP="00A25166">
      <w:pPr>
        <w:spacing w:line="360" w:lineRule="auto"/>
        <w:jc w:val="center"/>
        <w:rPr>
          <w:rFonts w:cstheme="minorHAnsi"/>
          <w:b/>
          <w:color w:val="0D0D0D" w:themeColor="text1" w:themeTint="F2"/>
          <w:sz w:val="24"/>
          <w:szCs w:val="24"/>
        </w:rPr>
      </w:pPr>
    </w:p>
    <w:p w:rsidR="00A25166" w:rsidRPr="00090F74" w:rsidRDefault="00A25166" w:rsidP="00090F74">
      <w:pPr>
        <w:spacing w:after="80"/>
        <w:jc w:val="center"/>
        <w:rPr>
          <w:rFonts w:cstheme="minorHAnsi"/>
          <w:b/>
          <w:color w:val="0D0D0D" w:themeColor="text1" w:themeTint="F2"/>
          <w:sz w:val="24"/>
          <w:szCs w:val="24"/>
        </w:rPr>
      </w:pPr>
      <w:r w:rsidRPr="00090F74">
        <w:rPr>
          <w:rFonts w:cstheme="minorHAnsi"/>
          <w:b/>
          <w:color w:val="0D0D0D" w:themeColor="text1" w:themeTint="F2"/>
          <w:sz w:val="24"/>
          <w:szCs w:val="24"/>
        </w:rPr>
        <w:t>GÜNDEM MADDELERİNİN GÖRÜŞÜLMESİ</w:t>
      </w:r>
    </w:p>
    <w:p w:rsidR="00A25166" w:rsidRPr="00090F74" w:rsidRDefault="00A25166" w:rsidP="00090F74">
      <w:pPr>
        <w:spacing w:after="80"/>
        <w:ind w:left="-284" w:firstLine="992"/>
        <w:rPr>
          <w:rFonts w:cstheme="minorHAnsi"/>
          <w:sz w:val="24"/>
          <w:szCs w:val="24"/>
          <w:u w:val="single"/>
        </w:rPr>
      </w:pPr>
      <w:r w:rsidRPr="00090F74">
        <w:rPr>
          <w:rFonts w:cstheme="minorHAnsi"/>
          <w:b/>
          <w:color w:val="0D0D0D" w:themeColor="text1" w:themeTint="F2"/>
          <w:sz w:val="24"/>
          <w:szCs w:val="24"/>
          <w:u w:val="single"/>
        </w:rPr>
        <w:t xml:space="preserve"> </w:t>
      </w:r>
      <w:r w:rsidRPr="00090F74">
        <w:rPr>
          <w:rFonts w:cstheme="minorHAnsi"/>
          <w:b/>
          <w:sz w:val="24"/>
          <w:szCs w:val="24"/>
          <w:u w:val="single"/>
        </w:rPr>
        <w:t>1.</w:t>
      </w:r>
      <w:r w:rsidRPr="00090F74">
        <w:rPr>
          <w:rFonts w:cstheme="minorHAnsi"/>
          <w:sz w:val="24"/>
          <w:szCs w:val="24"/>
          <w:u w:val="single"/>
        </w:rPr>
        <w:t xml:space="preserve"> </w:t>
      </w:r>
      <w:r w:rsidRPr="00090F74">
        <w:rPr>
          <w:rFonts w:cstheme="minorHAnsi"/>
          <w:b/>
          <w:bCs/>
          <w:sz w:val="24"/>
          <w:szCs w:val="24"/>
          <w:u w:val="single"/>
        </w:rPr>
        <w:t>Açılış</w:t>
      </w:r>
      <w:r w:rsidR="00090F74">
        <w:rPr>
          <w:rFonts w:cstheme="minorHAnsi"/>
          <w:b/>
          <w:bCs/>
          <w:sz w:val="24"/>
          <w:szCs w:val="24"/>
          <w:u w:val="single"/>
        </w:rPr>
        <w:t>,</w:t>
      </w:r>
      <w:r w:rsidRPr="00090F74">
        <w:rPr>
          <w:rFonts w:cstheme="minorHAnsi"/>
          <w:b/>
          <w:bCs/>
          <w:sz w:val="24"/>
          <w:szCs w:val="24"/>
          <w:u w:val="single"/>
        </w:rPr>
        <w:t xml:space="preserve"> yoklama</w:t>
      </w:r>
      <w:r w:rsidR="00090F74">
        <w:rPr>
          <w:rFonts w:cstheme="minorHAnsi"/>
          <w:b/>
          <w:bCs/>
          <w:sz w:val="24"/>
          <w:szCs w:val="24"/>
          <w:u w:val="single"/>
        </w:rPr>
        <w:t xml:space="preserve"> ve yazman seçimi</w:t>
      </w:r>
      <w:r w:rsidRPr="00090F74">
        <w:rPr>
          <w:rFonts w:cstheme="minorHAnsi"/>
          <w:sz w:val="24"/>
          <w:szCs w:val="24"/>
          <w:u w:val="single"/>
        </w:rPr>
        <w:t>:</w:t>
      </w:r>
    </w:p>
    <w:p w:rsidR="00090F74" w:rsidRPr="00090F74" w:rsidRDefault="00A25166" w:rsidP="00090F74">
      <w:pPr>
        <w:pStyle w:val="AralkYok"/>
        <w:spacing w:after="80" w:line="276" w:lineRule="auto"/>
        <w:ind w:firstLine="708"/>
        <w:jc w:val="both"/>
        <w:rPr>
          <w:rFonts w:asciiTheme="minorHAnsi" w:hAnsiTheme="minorHAnsi" w:cstheme="minorHAnsi"/>
          <w:sz w:val="24"/>
          <w:szCs w:val="24"/>
        </w:rPr>
      </w:pPr>
      <w:r w:rsidRPr="00090F74">
        <w:rPr>
          <w:rFonts w:asciiTheme="minorHAnsi" w:hAnsiTheme="minorHAnsi" w:cstheme="minorHAnsi"/>
          <w:sz w:val="24"/>
          <w:szCs w:val="24"/>
        </w:rPr>
        <w:t xml:space="preserve">Toplantı zümre başkanı </w:t>
      </w:r>
      <w:proofErr w:type="gramStart"/>
      <w:r w:rsidRPr="00090F74">
        <w:rPr>
          <w:rFonts w:asciiTheme="minorHAnsi" w:hAnsiTheme="minorHAnsi" w:cstheme="minorHAnsi"/>
          <w:sz w:val="24"/>
          <w:szCs w:val="24"/>
        </w:rPr>
        <w:t>………………………………………………………..</w:t>
      </w:r>
      <w:proofErr w:type="gramEnd"/>
      <w:r w:rsidRPr="00090F74">
        <w:rPr>
          <w:rFonts w:asciiTheme="minorHAnsi" w:hAnsiTheme="minorHAnsi" w:cstheme="minorHAnsi"/>
          <w:sz w:val="24"/>
          <w:szCs w:val="24"/>
        </w:rPr>
        <w:t xml:space="preserve"> </w:t>
      </w:r>
      <w:proofErr w:type="gramStart"/>
      <w:r w:rsidRPr="00090F74">
        <w:rPr>
          <w:rFonts w:asciiTheme="minorHAnsi" w:hAnsiTheme="minorHAnsi" w:cstheme="minorHAnsi"/>
          <w:sz w:val="24"/>
          <w:szCs w:val="24"/>
        </w:rPr>
        <w:t>tarafından</w:t>
      </w:r>
      <w:proofErr w:type="gramEnd"/>
      <w:r w:rsidRPr="00090F74">
        <w:rPr>
          <w:rFonts w:asciiTheme="minorHAnsi" w:hAnsiTheme="minorHAnsi" w:cstheme="minorHAnsi"/>
          <w:sz w:val="24"/>
          <w:szCs w:val="24"/>
        </w:rPr>
        <w:t xml:space="preserve"> başarı dilekleriyle açıldı. </w:t>
      </w:r>
    </w:p>
    <w:p w:rsidR="00090F74" w:rsidRPr="00090F74" w:rsidRDefault="00A25166" w:rsidP="00090F74">
      <w:pPr>
        <w:pStyle w:val="AralkYok"/>
        <w:spacing w:after="80" w:line="276" w:lineRule="auto"/>
        <w:ind w:firstLine="708"/>
        <w:jc w:val="both"/>
        <w:rPr>
          <w:rFonts w:asciiTheme="minorHAnsi" w:hAnsiTheme="minorHAnsi" w:cstheme="minorHAnsi"/>
          <w:sz w:val="24"/>
          <w:szCs w:val="24"/>
        </w:rPr>
      </w:pPr>
      <w:r w:rsidRPr="00090F74">
        <w:rPr>
          <w:rFonts w:asciiTheme="minorHAnsi" w:hAnsiTheme="minorHAnsi" w:cstheme="minorHAnsi"/>
          <w:sz w:val="24"/>
          <w:szCs w:val="24"/>
        </w:rPr>
        <w:t xml:space="preserve">Yapılan yoklama sonucunda zümre öğretmenlerinin toplantıda hazır bulunduğu görüldü. </w:t>
      </w:r>
    </w:p>
    <w:p w:rsidR="00A25166" w:rsidRPr="00090F74" w:rsidRDefault="00A25166" w:rsidP="00090F74">
      <w:pPr>
        <w:pStyle w:val="AralkYok"/>
        <w:spacing w:after="80" w:line="276" w:lineRule="auto"/>
        <w:ind w:firstLine="708"/>
        <w:jc w:val="both"/>
        <w:rPr>
          <w:rFonts w:asciiTheme="minorHAnsi" w:hAnsiTheme="minorHAnsi" w:cstheme="minorHAnsi"/>
          <w:sz w:val="24"/>
          <w:szCs w:val="24"/>
        </w:rPr>
      </w:pPr>
      <w:r w:rsidRPr="00090F74">
        <w:rPr>
          <w:rFonts w:asciiTheme="minorHAnsi" w:hAnsiTheme="minorHAnsi" w:cstheme="minorHAnsi"/>
          <w:sz w:val="24"/>
          <w:szCs w:val="24"/>
        </w:rPr>
        <w:t xml:space="preserve">Yazman olarak ise </w:t>
      </w:r>
      <w:proofErr w:type="gramStart"/>
      <w:r w:rsidRPr="00090F74">
        <w:rPr>
          <w:rFonts w:asciiTheme="minorHAnsi" w:hAnsiTheme="minorHAnsi" w:cstheme="minorHAnsi"/>
          <w:sz w:val="24"/>
          <w:szCs w:val="24"/>
        </w:rPr>
        <w:t>………………………….………………………..</w:t>
      </w:r>
      <w:proofErr w:type="gramEnd"/>
      <w:r w:rsidRPr="00090F74">
        <w:rPr>
          <w:rFonts w:asciiTheme="minorHAnsi" w:hAnsiTheme="minorHAnsi" w:cstheme="minorHAnsi"/>
          <w:sz w:val="24"/>
          <w:szCs w:val="24"/>
        </w:rPr>
        <w:t xml:space="preserve"> </w:t>
      </w:r>
      <w:proofErr w:type="gramStart"/>
      <w:r w:rsidRPr="00090F74">
        <w:rPr>
          <w:rFonts w:asciiTheme="minorHAnsi" w:hAnsiTheme="minorHAnsi" w:cstheme="minorHAnsi"/>
          <w:sz w:val="24"/>
          <w:szCs w:val="24"/>
        </w:rPr>
        <w:t>seçildi</w:t>
      </w:r>
      <w:proofErr w:type="gramEnd"/>
      <w:r w:rsidRPr="00090F74">
        <w:rPr>
          <w:rFonts w:asciiTheme="minorHAnsi" w:hAnsiTheme="minorHAnsi" w:cstheme="minorHAnsi"/>
          <w:sz w:val="24"/>
          <w:szCs w:val="24"/>
        </w:rPr>
        <w:t xml:space="preserve">. </w:t>
      </w:r>
    </w:p>
    <w:p w:rsidR="00A25166" w:rsidRPr="00090F74" w:rsidRDefault="00A25166" w:rsidP="00090F74">
      <w:pPr>
        <w:spacing w:after="80"/>
        <w:ind w:firstLine="708"/>
        <w:jc w:val="both"/>
        <w:rPr>
          <w:rFonts w:cstheme="minorHAnsi"/>
          <w:b/>
          <w:bCs/>
          <w:sz w:val="24"/>
          <w:szCs w:val="24"/>
          <w:u w:val="single"/>
        </w:rPr>
      </w:pPr>
      <w:r w:rsidRPr="00090F74">
        <w:rPr>
          <w:rFonts w:cstheme="minorHAnsi"/>
          <w:sz w:val="24"/>
          <w:szCs w:val="24"/>
        </w:rPr>
        <w:br/>
      </w:r>
      <w:r w:rsidR="00090F74" w:rsidRPr="00090F74">
        <w:rPr>
          <w:rFonts w:cstheme="minorHAnsi"/>
          <w:b/>
          <w:bCs/>
          <w:sz w:val="24"/>
          <w:szCs w:val="24"/>
        </w:rPr>
        <w:t xml:space="preserve">               </w:t>
      </w:r>
      <w:r w:rsidR="00090F74">
        <w:rPr>
          <w:rFonts w:cstheme="minorHAnsi"/>
          <w:b/>
          <w:bCs/>
          <w:sz w:val="24"/>
          <w:szCs w:val="24"/>
          <w:u w:val="single"/>
        </w:rPr>
        <w:t xml:space="preserve"> </w:t>
      </w:r>
      <w:r w:rsidRPr="00090F74">
        <w:rPr>
          <w:rFonts w:cstheme="minorHAnsi"/>
          <w:b/>
          <w:bCs/>
          <w:sz w:val="24"/>
          <w:szCs w:val="24"/>
          <w:u w:val="single"/>
        </w:rPr>
        <w:t>2. 1739 / 2842 Sayılı Milli Eğitim Temel Kanunun 2. 10. ve 43. Maddelerinin okunup hatırlanması:</w:t>
      </w:r>
    </w:p>
    <w:p w:rsidR="00A25166" w:rsidRPr="00090F74" w:rsidRDefault="00A25166" w:rsidP="00090F74">
      <w:pPr>
        <w:spacing w:after="80"/>
        <w:ind w:firstLine="708"/>
        <w:jc w:val="both"/>
        <w:rPr>
          <w:rFonts w:cstheme="minorHAnsi"/>
          <w:sz w:val="24"/>
          <w:szCs w:val="24"/>
        </w:rPr>
      </w:pPr>
      <w:r w:rsidRPr="00090F74">
        <w:rPr>
          <w:rFonts w:cstheme="minorHAnsi"/>
          <w:sz w:val="24"/>
          <w:szCs w:val="24"/>
        </w:rPr>
        <w:t xml:space="preserve">Genel ve özel amaçlar bakımından 1739 sayılı Milli Eğitim Temel kanununun ilgili maddeleri zümre başkanı </w:t>
      </w:r>
      <w:proofErr w:type="gramStart"/>
      <w:r w:rsidRPr="00090F74">
        <w:rPr>
          <w:rFonts w:cstheme="minorHAnsi"/>
          <w:sz w:val="24"/>
          <w:szCs w:val="24"/>
        </w:rPr>
        <w:t>………..…………………………………..</w:t>
      </w:r>
      <w:proofErr w:type="gramEnd"/>
      <w:r w:rsidRPr="00090F74">
        <w:rPr>
          <w:rFonts w:cstheme="minorHAnsi"/>
          <w:sz w:val="24"/>
          <w:szCs w:val="24"/>
        </w:rPr>
        <w:t xml:space="preserve"> </w:t>
      </w:r>
      <w:proofErr w:type="gramStart"/>
      <w:r w:rsidRPr="00090F74">
        <w:rPr>
          <w:rFonts w:cstheme="minorHAnsi"/>
          <w:sz w:val="24"/>
          <w:szCs w:val="24"/>
        </w:rPr>
        <w:t>tarafından</w:t>
      </w:r>
      <w:proofErr w:type="gramEnd"/>
      <w:r w:rsidRPr="00090F74">
        <w:rPr>
          <w:rFonts w:cstheme="minorHAnsi"/>
          <w:sz w:val="24"/>
          <w:szCs w:val="24"/>
        </w:rPr>
        <w:t xml:space="preserve"> okunarak açıklandı. </w:t>
      </w:r>
      <w:r w:rsidRPr="00090F74">
        <w:rPr>
          <w:rFonts w:cstheme="minorHAnsi"/>
          <w:sz w:val="24"/>
          <w:szCs w:val="24"/>
        </w:rPr>
        <w:br/>
        <w:t xml:space="preserve">           Bu kanuna </w:t>
      </w:r>
      <w:r w:rsidRPr="00090F74">
        <w:rPr>
          <w:rFonts w:cstheme="minorHAnsi"/>
          <w:i/>
          <w:iCs/>
          <w:sz w:val="24"/>
          <w:szCs w:val="24"/>
        </w:rPr>
        <w:t>göre ilköğretim; 6-14 yaşlarındaki çocukların eğitim ve öğretimini kapsar.  İlköğretim kız ve erkek bütün vatandaşlar için zorunludur ve devlet okullarında parasızdır.</w:t>
      </w:r>
    </w:p>
    <w:p w:rsidR="00A25166" w:rsidRPr="00090F74" w:rsidRDefault="00A25166" w:rsidP="00090F74">
      <w:pPr>
        <w:tabs>
          <w:tab w:val="left" w:pos="567"/>
        </w:tabs>
        <w:spacing w:after="80"/>
        <w:jc w:val="both"/>
        <w:rPr>
          <w:rFonts w:cstheme="minorHAnsi"/>
          <w:bCs/>
          <w:sz w:val="24"/>
          <w:szCs w:val="24"/>
        </w:rPr>
      </w:pPr>
      <w:r w:rsidRPr="00090F74">
        <w:rPr>
          <w:rFonts w:cstheme="minorHAnsi"/>
          <w:sz w:val="24"/>
          <w:szCs w:val="24"/>
        </w:rPr>
        <w:t xml:space="preserve">        </w:t>
      </w:r>
      <w:r w:rsidRPr="00090F74">
        <w:rPr>
          <w:rFonts w:cstheme="minorHAnsi"/>
          <w:bCs/>
          <w:sz w:val="24"/>
          <w:szCs w:val="24"/>
        </w:rPr>
        <w:t xml:space="preserve"> Madde 2- Türk Milli Eğitiminin genel amacı, Türk Milletinin bütün fertlerini,</w:t>
      </w:r>
    </w:p>
    <w:p w:rsidR="00A25166" w:rsidRPr="00090F74" w:rsidRDefault="00A25166" w:rsidP="00090F74">
      <w:pPr>
        <w:tabs>
          <w:tab w:val="left" w:pos="567"/>
        </w:tabs>
        <w:spacing w:after="80"/>
        <w:jc w:val="both"/>
        <w:rPr>
          <w:rFonts w:cstheme="minorHAnsi"/>
          <w:sz w:val="24"/>
          <w:szCs w:val="24"/>
        </w:rPr>
      </w:pPr>
      <w:r w:rsidRPr="00090F74">
        <w:rPr>
          <w:rFonts w:cstheme="minorHAnsi"/>
          <w:b/>
          <w:sz w:val="24"/>
          <w:szCs w:val="24"/>
        </w:rPr>
        <w:t xml:space="preserve">  </w:t>
      </w:r>
      <w:r w:rsidRPr="00090F74">
        <w:rPr>
          <w:rFonts w:cstheme="minorHAnsi"/>
          <w:b/>
          <w:sz w:val="24"/>
          <w:szCs w:val="24"/>
        </w:rPr>
        <w:tab/>
      </w:r>
      <w:proofErr w:type="gramStart"/>
      <w:r w:rsidRPr="00090F74">
        <w:rPr>
          <w:rFonts w:cstheme="minorHAnsi"/>
          <w:b/>
          <w:sz w:val="24"/>
          <w:szCs w:val="24"/>
        </w:rPr>
        <w:t>1</w:t>
      </w:r>
      <w:r w:rsidRPr="00090F74">
        <w:rPr>
          <w:rFonts w:cstheme="minorHAnsi"/>
          <w:sz w:val="24"/>
          <w:szCs w:val="24"/>
        </w:rPr>
        <w:t>. Atatürk inkılap ve ilkelerine ve Anayasada ifadesini bulan Atatürk milliyetçiliğine bağlı; Türk Milletinin milli, ahlaki, insani, manevi ve kültürel değerlerini benimseyen, koruyan ve geliştiren; ailesini,</w:t>
      </w:r>
      <w:r w:rsidR="00F9722C" w:rsidRPr="00090F74">
        <w:rPr>
          <w:rFonts w:cstheme="minorHAnsi"/>
          <w:sz w:val="24"/>
          <w:szCs w:val="24"/>
        </w:rPr>
        <w:t xml:space="preserve"> </w:t>
      </w:r>
      <w:r w:rsidRPr="00090F74">
        <w:rPr>
          <w:rFonts w:cstheme="minorHAnsi"/>
          <w:sz w:val="24"/>
          <w:szCs w:val="24"/>
        </w:rPr>
        <w:t>vatanını,</w:t>
      </w:r>
      <w:r w:rsidR="00F9722C" w:rsidRPr="00090F74">
        <w:rPr>
          <w:rFonts w:cstheme="minorHAnsi"/>
          <w:sz w:val="24"/>
          <w:szCs w:val="24"/>
        </w:rPr>
        <w:t xml:space="preserve"> </w:t>
      </w:r>
      <w:r w:rsidRPr="00090F74">
        <w:rPr>
          <w:rFonts w:cstheme="minorHAnsi"/>
          <w:sz w:val="24"/>
          <w:szCs w:val="24"/>
        </w:rPr>
        <w:t>milletini seven ve daima yüceltmeye çalışan;</w:t>
      </w:r>
      <w:r w:rsidR="00F9722C" w:rsidRPr="00090F74">
        <w:rPr>
          <w:rFonts w:cstheme="minorHAnsi"/>
          <w:sz w:val="24"/>
          <w:szCs w:val="24"/>
        </w:rPr>
        <w:t xml:space="preserve"> </w:t>
      </w:r>
      <w:r w:rsidRPr="00090F74">
        <w:rPr>
          <w:rFonts w:cstheme="minorHAnsi"/>
          <w:sz w:val="24"/>
          <w:szCs w:val="24"/>
        </w:rPr>
        <w:t>insan haklarına ve Anayasanın başlangıcındaki temel ilkelere dayanan demokratik,</w:t>
      </w:r>
      <w:r w:rsidR="00F9722C" w:rsidRPr="00090F74">
        <w:rPr>
          <w:rFonts w:cstheme="minorHAnsi"/>
          <w:sz w:val="24"/>
          <w:szCs w:val="24"/>
        </w:rPr>
        <w:t xml:space="preserve"> </w:t>
      </w:r>
      <w:r w:rsidRPr="00090F74">
        <w:rPr>
          <w:rFonts w:cstheme="minorHAnsi"/>
          <w:sz w:val="24"/>
          <w:szCs w:val="24"/>
        </w:rPr>
        <w:t>laik ve sosyal bir hukuk devleti olan Türkiye Cumhuriyetine karşı görev ve sorumluluklarını bilen ve bunları davranış haline getirmiş yurttaşlar olarak yetiştirmek;</w:t>
      </w:r>
      <w:proofErr w:type="gramEnd"/>
    </w:p>
    <w:p w:rsidR="00A25166" w:rsidRPr="00090F74" w:rsidRDefault="00A25166" w:rsidP="00090F74">
      <w:pPr>
        <w:tabs>
          <w:tab w:val="left" w:pos="567"/>
        </w:tabs>
        <w:spacing w:after="80"/>
        <w:jc w:val="both"/>
        <w:rPr>
          <w:rFonts w:cstheme="minorHAnsi"/>
          <w:sz w:val="24"/>
          <w:szCs w:val="24"/>
        </w:rPr>
      </w:pPr>
      <w:r w:rsidRPr="00090F74">
        <w:rPr>
          <w:rFonts w:cstheme="minorHAnsi"/>
          <w:sz w:val="24"/>
          <w:szCs w:val="24"/>
        </w:rPr>
        <w:tab/>
      </w:r>
      <w:r w:rsidRPr="00090F74">
        <w:rPr>
          <w:rFonts w:cstheme="minorHAnsi"/>
          <w:b/>
          <w:sz w:val="24"/>
          <w:szCs w:val="24"/>
        </w:rPr>
        <w:t>2</w:t>
      </w:r>
      <w:r w:rsidRPr="00090F74">
        <w:rPr>
          <w:rFonts w:cstheme="minorHAnsi"/>
          <w:sz w:val="24"/>
          <w:szCs w:val="24"/>
        </w:rPr>
        <w:t>. Beden, zihin, ahlak, ruh ve duygu bakımlarından dengeli ve sağlıklı şekilde gelişmiş bir kişiliğe ve karaktere, hür ve bilimsel düşünme gücüne, geniş bir dünya görüşüne sahip,</w:t>
      </w:r>
      <w:r w:rsidR="00244F90" w:rsidRPr="00090F74">
        <w:rPr>
          <w:rFonts w:cstheme="minorHAnsi"/>
          <w:sz w:val="24"/>
          <w:szCs w:val="24"/>
        </w:rPr>
        <w:t xml:space="preserve"> </w:t>
      </w:r>
      <w:r w:rsidRPr="00090F74">
        <w:rPr>
          <w:rFonts w:cstheme="minorHAnsi"/>
          <w:sz w:val="24"/>
          <w:szCs w:val="24"/>
        </w:rPr>
        <w:t>insan haklarına saygılı,</w:t>
      </w:r>
      <w:r w:rsidR="00244F90" w:rsidRPr="00090F74">
        <w:rPr>
          <w:rFonts w:cstheme="minorHAnsi"/>
          <w:sz w:val="24"/>
          <w:szCs w:val="24"/>
        </w:rPr>
        <w:t xml:space="preserve"> </w:t>
      </w:r>
      <w:r w:rsidRPr="00090F74">
        <w:rPr>
          <w:rFonts w:cstheme="minorHAnsi"/>
          <w:sz w:val="24"/>
          <w:szCs w:val="24"/>
        </w:rPr>
        <w:t>kişilik ve teşebbüse değer veren topluma karşı sorumluluk duyan;</w:t>
      </w:r>
      <w:r w:rsidR="00244F90" w:rsidRPr="00090F74">
        <w:rPr>
          <w:rFonts w:cstheme="minorHAnsi"/>
          <w:sz w:val="24"/>
          <w:szCs w:val="24"/>
        </w:rPr>
        <w:t xml:space="preserve"> </w:t>
      </w:r>
      <w:r w:rsidRPr="00090F74">
        <w:rPr>
          <w:rFonts w:cstheme="minorHAnsi"/>
          <w:sz w:val="24"/>
          <w:szCs w:val="24"/>
        </w:rPr>
        <w:t>yapıcı,</w:t>
      </w:r>
      <w:r w:rsidR="00244F90" w:rsidRPr="00090F74">
        <w:rPr>
          <w:rFonts w:cstheme="minorHAnsi"/>
          <w:sz w:val="24"/>
          <w:szCs w:val="24"/>
        </w:rPr>
        <w:t xml:space="preserve"> </w:t>
      </w:r>
      <w:r w:rsidRPr="00090F74">
        <w:rPr>
          <w:rFonts w:cstheme="minorHAnsi"/>
          <w:sz w:val="24"/>
          <w:szCs w:val="24"/>
        </w:rPr>
        <w:t>yaratıcı ve verimli kişiler olarak yetiştirmek;</w:t>
      </w:r>
    </w:p>
    <w:p w:rsidR="00A25166" w:rsidRPr="00090F74" w:rsidRDefault="00A25166" w:rsidP="00090F74">
      <w:pPr>
        <w:tabs>
          <w:tab w:val="left" w:pos="567"/>
        </w:tabs>
        <w:spacing w:after="80"/>
        <w:jc w:val="both"/>
        <w:rPr>
          <w:rFonts w:cstheme="minorHAnsi"/>
          <w:sz w:val="24"/>
          <w:szCs w:val="24"/>
        </w:rPr>
      </w:pPr>
      <w:r w:rsidRPr="00090F74">
        <w:rPr>
          <w:rFonts w:cstheme="minorHAnsi"/>
          <w:sz w:val="24"/>
          <w:szCs w:val="24"/>
        </w:rPr>
        <w:tab/>
      </w:r>
      <w:r w:rsidRPr="00090F74">
        <w:rPr>
          <w:rFonts w:cstheme="minorHAnsi"/>
          <w:b/>
          <w:sz w:val="24"/>
          <w:szCs w:val="24"/>
        </w:rPr>
        <w:t>3</w:t>
      </w:r>
      <w:r w:rsidRPr="00090F74">
        <w:rPr>
          <w:rFonts w:cstheme="minorHAnsi"/>
          <w:sz w:val="24"/>
          <w:szCs w:val="24"/>
        </w:rPr>
        <w:t>. İlgi, istidat ve kabiliyetlerini geliştirerek gerekli bilgi, beceri, davranışlar ve birlikte iş görme alışkanlığı kazandırmak suretiyle hayata hazırlamak ve onların, kendilerini mutlu kılacak ve toplumun mutluluğuna katkıda bulunacak bir meslek sahibi olmalarını sağlamak;</w:t>
      </w:r>
    </w:p>
    <w:p w:rsidR="00A25166" w:rsidRPr="00090F74" w:rsidRDefault="00A25166" w:rsidP="00090F74">
      <w:pPr>
        <w:tabs>
          <w:tab w:val="left" w:pos="567"/>
        </w:tabs>
        <w:spacing w:after="80"/>
        <w:jc w:val="both"/>
        <w:rPr>
          <w:rFonts w:cstheme="minorHAnsi"/>
          <w:sz w:val="24"/>
          <w:szCs w:val="24"/>
        </w:rPr>
      </w:pPr>
      <w:r w:rsidRPr="00090F74">
        <w:rPr>
          <w:rFonts w:cstheme="minorHAnsi"/>
          <w:sz w:val="24"/>
          <w:szCs w:val="24"/>
        </w:rPr>
        <w:tab/>
        <w:t>Böylece, bir yandan Türk vatandaşlarının ve Türk toplumunun refah ve mutluluğunu arttırmak; öte yandan milli birlik ve bütünlük içinde iktisadi, sosyal ve kültürel kalkınmayı desteklemek ve hızlandırmak ve nihayet Türk Milletini çağdaş uygarlığın yapıcı, yaratıcı seçkin bir ortağı yapmaktır.</w:t>
      </w:r>
    </w:p>
    <w:p w:rsidR="00A25166" w:rsidRPr="00090F74" w:rsidRDefault="00A25166" w:rsidP="00090F74">
      <w:pPr>
        <w:tabs>
          <w:tab w:val="left" w:pos="567"/>
        </w:tabs>
        <w:spacing w:after="80"/>
        <w:jc w:val="both"/>
        <w:rPr>
          <w:rFonts w:cstheme="minorHAnsi"/>
          <w:sz w:val="24"/>
          <w:szCs w:val="24"/>
        </w:rPr>
      </w:pPr>
      <w:r w:rsidRPr="00090F74">
        <w:rPr>
          <w:rFonts w:cstheme="minorHAnsi"/>
          <w:sz w:val="24"/>
          <w:szCs w:val="24"/>
        </w:rPr>
        <w:t xml:space="preserve">        </w:t>
      </w:r>
      <w:r w:rsidRPr="00090F74">
        <w:rPr>
          <w:rFonts w:cstheme="minorHAnsi"/>
          <w:b/>
          <w:sz w:val="24"/>
          <w:szCs w:val="24"/>
        </w:rPr>
        <w:t>Madde 10-</w:t>
      </w:r>
      <w:r w:rsidRPr="00090F74">
        <w:rPr>
          <w:rFonts w:cstheme="minorHAnsi"/>
          <w:sz w:val="24"/>
          <w:szCs w:val="24"/>
        </w:rPr>
        <w:t xml:space="preserve">Eğitim sistemimizin her derece ve her türü ile ilgili ders programlarının hazırlanıp uygulanmasında ve her türlü eğitim faaliyetlerinde Atatürk inkılâp ve ilkeleri ve Anayasada ifadesini bulmuş olan Atatürk milliyetçiliği temel olarak alınır. Milli ahlak ve milli </w:t>
      </w:r>
      <w:r w:rsidRPr="00090F74">
        <w:rPr>
          <w:rFonts w:cstheme="minorHAnsi"/>
          <w:sz w:val="24"/>
          <w:szCs w:val="24"/>
        </w:rPr>
        <w:lastRenderedPageBreak/>
        <w:t>kültürün bozulup yozlaşmadan kendimize has şekli ile evrensel kültür içinde korunup geliştirilmesine ve öğretilmesine önem verilir.</w:t>
      </w:r>
    </w:p>
    <w:p w:rsidR="00A25166" w:rsidRPr="00090F74" w:rsidRDefault="00A25166" w:rsidP="00090F74">
      <w:pPr>
        <w:tabs>
          <w:tab w:val="left" w:pos="8364"/>
        </w:tabs>
        <w:spacing w:after="80"/>
        <w:ind w:hanging="283"/>
        <w:jc w:val="both"/>
        <w:rPr>
          <w:rFonts w:cstheme="minorHAnsi"/>
          <w:sz w:val="24"/>
          <w:szCs w:val="24"/>
        </w:rPr>
      </w:pPr>
      <w:r w:rsidRPr="00090F74">
        <w:rPr>
          <w:rFonts w:cstheme="minorHAnsi"/>
          <w:sz w:val="24"/>
          <w:szCs w:val="24"/>
        </w:rPr>
        <w:tab/>
        <w:t xml:space="preserve">          Milli birlik ve bütünlüğün temel unsurlarından biri olarak Türk dilinin eğitiminin her kademesinde, özellikleri bozulmadan ve aşırılığa kaçılmadan öğretilmesine önem verilir; çağdaş eğitim ve bilim dili halinde zenginleşmesine çalışır ve bu maksatla Atatürk Kültür, Dil ve Tarih Yüksek Kurumu ile işbirliği yapılarak Milli Eğitim Bakanlığınca gereken tedbirler alınır.</w:t>
      </w:r>
    </w:p>
    <w:p w:rsidR="00A25166" w:rsidRPr="00090F74" w:rsidRDefault="00A25166" w:rsidP="00090F74">
      <w:pPr>
        <w:tabs>
          <w:tab w:val="left" w:pos="709"/>
        </w:tabs>
        <w:spacing w:after="80"/>
        <w:jc w:val="both"/>
        <w:rPr>
          <w:rFonts w:cstheme="minorHAnsi"/>
          <w:sz w:val="24"/>
          <w:szCs w:val="24"/>
        </w:rPr>
      </w:pPr>
      <w:r w:rsidRPr="00090F74">
        <w:rPr>
          <w:rFonts w:cstheme="minorHAnsi"/>
          <w:sz w:val="24"/>
          <w:szCs w:val="24"/>
        </w:rPr>
        <w:t xml:space="preserve">       </w:t>
      </w:r>
      <w:r w:rsidRPr="00090F74">
        <w:rPr>
          <w:rFonts w:cstheme="minorHAnsi"/>
          <w:b/>
          <w:sz w:val="24"/>
          <w:szCs w:val="24"/>
        </w:rPr>
        <w:t xml:space="preserve">Madde 43- </w:t>
      </w:r>
      <w:r w:rsidRPr="00090F74">
        <w:rPr>
          <w:rFonts w:cstheme="minorHAnsi"/>
          <w:sz w:val="24"/>
          <w:szCs w:val="24"/>
        </w:rPr>
        <w:t xml:space="preserve">Öğretmenlik, Devletin eğitim, öğretim ve bununla ilgili yönetim görevlerini üzerine alan özel bir ihtisas mesleğidir. Öğretmenler bu görevlerini Türk Milli Eğitiminin amaçlarına ve temel ilkelerine uygun olarak ifa etmekle yükümlüdürler. Öğretmenlik mesleğine hazırlık genel kültür, özel alan eğitimi ve pedagojik </w:t>
      </w:r>
      <w:proofErr w:type="gramStart"/>
      <w:r w:rsidRPr="00090F74">
        <w:rPr>
          <w:rFonts w:cstheme="minorHAnsi"/>
          <w:sz w:val="24"/>
          <w:szCs w:val="24"/>
        </w:rPr>
        <w:t>formasyon</w:t>
      </w:r>
      <w:proofErr w:type="gramEnd"/>
      <w:r w:rsidRPr="00090F74">
        <w:rPr>
          <w:rFonts w:cstheme="minorHAnsi"/>
          <w:sz w:val="24"/>
          <w:szCs w:val="24"/>
        </w:rPr>
        <w:t xml:space="preserve"> ile sağlanır.</w:t>
      </w:r>
    </w:p>
    <w:p w:rsidR="00A25166" w:rsidRPr="00090F74" w:rsidRDefault="00A25166" w:rsidP="00090F74">
      <w:pPr>
        <w:tabs>
          <w:tab w:val="left" w:pos="8364"/>
        </w:tabs>
        <w:spacing w:after="80"/>
        <w:ind w:hanging="283"/>
        <w:jc w:val="both"/>
        <w:rPr>
          <w:rFonts w:cstheme="minorHAnsi"/>
          <w:sz w:val="24"/>
          <w:szCs w:val="24"/>
        </w:rPr>
      </w:pPr>
      <w:r w:rsidRPr="00090F74">
        <w:rPr>
          <w:rFonts w:cstheme="minorHAnsi"/>
          <w:sz w:val="24"/>
          <w:szCs w:val="24"/>
        </w:rPr>
        <w:tab/>
        <w:t xml:space="preserve">           Yukarıda belirtilen nitelikleri kazanabilmeleri için hangi öğretim kademesinde olursa olsun,  </w:t>
      </w:r>
      <w:r w:rsidR="00F9722C" w:rsidRPr="00090F74">
        <w:rPr>
          <w:rFonts w:cstheme="minorHAnsi"/>
          <w:sz w:val="24"/>
          <w:szCs w:val="24"/>
        </w:rPr>
        <w:t xml:space="preserve">öğretmen adaylarının </w:t>
      </w:r>
      <w:proofErr w:type="gramStart"/>
      <w:r w:rsidR="00F9722C" w:rsidRPr="00090F74">
        <w:rPr>
          <w:rFonts w:cstheme="minorHAnsi"/>
          <w:sz w:val="24"/>
          <w:szCs w:val="24"/>
        </w:rPr>
        <w:t xml:space="preserve">yüksek </w:t>
      </w:r>
      <w:r w:rsidRPr="00090F74">
        <w:rPr>
          <w:rFonts w:cstheme="minorHAnsi"/>
          <w:sz w:val="24"/>
          <w:szCs w:val="24"/>
        </w:rPr>
        <w:t>öğrenim</w:t>
      </w:r>
      <w:proofErr w:type="gramEnd"/>
      <w:r w:rsidRPr="00090F74">
        <w:rPr>
          <w:rFonts w:cstheme="minorHAnsi"/>
          <w:sz w:val="24"/>
          <w:szCs w:val="24"/>
        </w:rPr>
        <w:t xml:space="preserve"> görmelerinin sağlanması esastır. Bu öğrenim lisans öncesi, lisans ve lisansüstü seviyelerde yatay ve dikey geçişlerle de imkân verecek biçimde düzenlenir.</w:t>
      </w:r>
    </w:p>
    <w:p w:rsidR="00A25166" w:rsidRPr="00090F74" w:rsidRDefault="00A25166" w:rsidP="00090F74">
      <w:pPr>
        <w:tabs>
          <w:tab w:val="left" w:pos="8364"/>
        </w:tabs>
        <w:spacing w:after="80"/>
        <w:rPr>
          <w:rFonts w:cstheme="minorHAnsi"/>
          <w:sz w:val="24"/>
          <w:szCs w:val="24"/>
        </w:rPr>
      </w:pPr>
    </w:p>
    <w:p w:rsidR="00A25166" w:rsidRPr="00090F74" w:rsidRDefault="00A25166" w:rsidP="00090F74">
      <w:pPr>
        <w:tabs>
          <w:tab w:val="left" w:pos="8364"/>
        </w:tabs>
        <w:spacing w:after="80"/>
        <w:ind w:left="-284" w:hanging="283"/>
        <w:jc w:val="both"/>
        <w:rPr>
          <w:rFonts w:cstheme="minorHAnsi"/>
          <w:b/>
          <w:sz w:val="24"/>
          <w:szCs w:val="24"/>
          <w:u w:val="single"/>
        </w:rPr>
      </w:pPr>
      <w:r w:rsidRPr="00090F74">
        <w:rPr>
          <w:rFonts w:cstheme="minorHAnsi"/>
          <w:sz w:val="24"/>
          <w:szCs w:val="24"/>
        </w:rPr>
        <w:tab/>
        <w:t xml:space="preserve">      </w:t>
      </w:r>
      <w:r w:rsidRPr="00090F74">
        <w:rPr>
          <w:rFonts w:cstheme="minorHAnsi"/>
          <w:b/>
          <w:sz w:val="24"/>
          <w:szCs w:val="24"/>
        </w:rPr>
        <w:t xml:space="preserve">        </w:t>
      </w:r>
      <w:r w:rsidRPr="00090F74">
        <w:rPr>
          <w:rFonts w:cstheme="minorHAnsi"/>
          <w:b/>
          <w:bCs/>
          <w:sz w:val="24"/>
          <w:szCs w:val="24"/>
          <w:u w:val="single"/>
        </w:rPr>
        <w:t xml:space="preserve">3. </w:t>
      </w:r>
      <w:r w:rsidRPr="00090F74">
        <w:rPr>
          <w:rFonts w:cstheme="minorHAnsi"/>
          <w:b/>
          <w:sz w:val="24"/>
          <w:szCs w:val="24"/>
          <w:u w:val="single"/>
        </w:rPr>
        <w:t>Türk Milli Eğitiminin amaçlarının tespiti:</w:t>
      </w:r>
    </w:p>
    <w:p w:rsidR="00A25166" w:rsidRPr="00090F74" w:rsidRDefault="00A25166" w:rsidP="00090F74">
      <w:pPr>
        <w:tabs>
          <w:tab w:val="left" w:pos="8364"/>
        </w:tabs>
        <w:spacing w:after="80"/>
        <w:ind w:hanging="283"/>
        <w:jc w:val="both"/>
        <w:rPr>
          <w:rFonts w:cstheme="minorHAnsi"/>
          <w:b/>
          <w:sz w:val="24"/>
          <w:szCs w:val="24"/>
        </w:rPr>
      </w:pPr>
      <w:r w:rsidRPr="00090F74">
        <w:rPr>
          <w:rFonts w:cstheme="minorHAnsi"/>
          <w:b/>
          <w:bCs/>
          <w:sz w:val="24"/>
          <w:szCs w:val="24"/>
        </w:rPr>
        <w:tab/>
        <w:t xml:space="preserve">          </w:t>
      </w:r>
      <w:r w:rsidRPr="00090F74">
        <w:rPr>
          <w:rFonts w:cstheme="minorHAnsi"/>
          <w:sz w:val="24"/>
          <w:szCs w:val="24"/>
        </w:rPr>
        <w:t xml:space="preserve">İlköğretimin amaç ve görevleri Milli Eğitimin genel amaçlarına ve temel ilkelerine </w:t>
      </w:r>
      <w:proofErr w:type="gramStart"/>
      <w:r w:rsidRPr="00090F74">
        <w:rPr>
          <w:rFonts w:cstheme="minorHAnsi"/>
          <w:sz w:val="24"/>
          <w:szCs w:val="24"/>
        </w:rPr>
        <w:t xml:space="preserve">uygun </w:t>
      </w:r>
      <w:r w:rsidR="00F9722C" w:rsidRPr="00090F74">
        <w:rPr>
          <w:rFonts w:cstheme="minorHAnsi"/>
          <w:sz w:val="24"/>
          <w:szCs w:val="24"/>
        </w:rPr>
        <w:t xml:space="preserve">  </w:t>
      </w:r>
      <w:r w:rsidRPr="00090F74">
        <w:rPr>
          <w:rFonts w:cstheme="minorHAnsi"/>
          <w:sz w:val="24"/>
          <w:szCs w:val="24"/>
        </w:rPr>
        <w:t>olarak</w:t>
      </w:r>
      <w:proofErr w:type="gramEnd"/>
      <w:r w:rsidRPr="00090F74">
        <w:rPr>
          <w:rFonts w:cstheme="minorHAnsi"/>
          <w:sz w:val="24"/>
          <w:szCs w:val="24"/>
        </w:rPr>
        <w:t>;</w:t>
      </w:r>
    </w:p>
    <w:p w:rsidR="00A25166" w:rsidRPr="00090F74" w:rsidRDefault="00A25166" w:rsidP="00090F74">
      <w:pPr>
        <w:tabs>
          <w:tab w:val="left" w:pos="8364"/>
        </w:tabs>
        <w:spacing w:after="80"/>
        <w:jc w:val="both"/>
        <w:rPr>
          <w:rFonts w:cstheme="minorHAnsi"/>
          <w:sz w:val="24"/>
          <w:szCs w:val="24"/>
        </w:rPr>
      </w:pPr>
      <w:r w:rsidRPr="00090F74">
        <w:rPr>
          <w:rFonts w:cstheme="minorHAnsi"/>
          <w:b/>
          <w:sz w:val="24"/>
          <w:szCs w:val="24"/>
        </w:rPr>
        <w:t xml:space="preserve">           </w:t>
      </w:r>
      <w:proofErr w:type="gramStart"/>
      <w:r w:rsidRPr="00090F74">
        <w:rPr>
          <w:rFonts w:cstheme="minorHAnsi"/>
          <w:b/>
          <w:sz w:val="24"/>
          <w:szCs w:val="24"/>
        </w:rPr>
        <w:t>a</w:t>
      </w:r>
      <w:proofErr w:type="gramEnd"/>
      <w:r w:rsidRPr="00090F74">
        <w:rPr>
          <w:rFonts w:cstheme="minorHAnsi"/>
          <w:b/>
          <w:sz w:val="24"/>
          <w:szCs w:val="24"/>
        </w:rPr>
        <w:t xml:space="preserve"> -</w:t>
      </w:r>
      <w:r w:rsidRPr="00090F74">
        <w:rPr>
          <w:rFonts w:cstheme="minorHAnsi"/>
          <w:sz w:val="24"/>
          <w:szCs w:val="24"/>
        </w:rPr>
        <w:t xml:space="preserve"> Her Türk çocuğuna iyi bir vatandaş olmak için gerekli temel bilgi, beceri, davranış ve alışkanlıkları kazandırmak; onu milli ahlak anlayışına göre yetiştirmek;</w:t>
      </w:r>
    </w:p>
    <w:p w:rsidR="00A25166" w:rsidRPr="00090F74" w:rsidRDefault="00A25166" w:rsidP="00090F74">
      <w:pPr>
        <w:tabs>
          <w:tab w:val="left" w:pos="8364"/>
        </w:tabs>
        <w:spacing w:after="80"/>
        <w:jc w:val="both"/>
        <w:rPr>
          <w:rFonts w:cstheme="minorHAnsi"/>
          <w:sz w:val="24"/>
          <w:szCs w:val="24"/>
        </w:rPr>
      </w:pPr>
      <w:r w:rsidRPr="00090F74">
        <w:rPr>
          <w:rFonts w:cstheme="minorHAnsi"/>
          <w:sz w:val="24"/>
          <w:szCs w:val="24"/>
        </w:rPr>
        <w:t xml:space="preserve">           </w:t>
      </w:r>
      <w:proofErr w:type="gramStart"/>
      <w:r w:rsidRPr="00090F74">
        <w:rPr>
          <w:rFonts w:cstheme="minorHAnsi"/>
          <w:b/>
          <w:sz w:val="24"/>
          <w:szCs w:val="24"/>
        </w:rPr>
        <w:t>b</w:t>
      </w:r>
      <w:proofErr w:type="gramEnd"/>
      <w:r w:rsidRPr="00090F74">
        <w:rPr>
          <w:rFonts w:cstheme="minorHAnsi"/>
          <w:b/>
          <w:sz w:val="24"/>
          <w:szCs w:val="24"/>
        </w:rPr>
        <w:t xml:space="preserve"> -</w:t>
      </w:r>
      <w:r w:rsidRPr="00090F74">
        <w:rPr>
          <w:rFonts w:cstheme="minorHAnsi"/>
          <w:sz w:val="24"/>
          <w:szCs w:val="24"/>
        </w:rPr>
        <w:t xml:space="preserve"> Her Türk çocuğunu ilgi, istidat ve kabiliyetleri yönünden yetiştirerek hayat ve üst öğrenime hazırlamak</w:t>
      </w:r>
    </w:p>
    <w:p w:rsidR="00A25166" w:rsidRPr="00090F74" w:rsidRDefault="00A25166" w:rsidP="00090F74">
      <w:pPr>
        <w:tabs>
          <w:tab w:val="left" w:pos="8364"/>
        </w:tabs>
        <w:spacing w:after="80"/>
        <w:jc w:val="both"/>
        <w:rPr>
          <w:rFonts w:cstheme="minorHAnsi"/>
          <w:sz w:val="24"/>
          <w:szCs w:val="24"/>
        </w:rPr>
      </w:pPr>
      <w:r w:rsidRPr="00090F74">
        <w:rPr>
          <w:rFonts w:cstheme="minorHAnsi"/>
          <w:sz w:val="24"/>
          <w:szCs w:val="24"/>
        </w:rPr>
        <w:t xml:space="preserve">           </w:t>
      </w:r>
      <w:r w:rsidRPr="00090F74">
        <w:rPr>
          <w:rFonts w:cstheme="minorHAnsi"/>
          <w:b/>
          <w:sz w:val="24"/>
          <w:szCs w:val="24"/>
        </w:rPr>
        <w:t xml:space="preserve">c - </w:t>
      </w:r>
      <w:r w:rsidRPr="00090F74">
        <w:rPr>
          <w:rFonts w:cstheme="minorHAnsi"/>
          <w:sz w:val="24"/>
          <w:szCs w:val="24"/>
        </w:rPr>
        <w:t xml:space="preserve">Atatürk İnkılap ve ilkelerine ve Anayasa da ifadesini bulan Atatürk milliyetçiliğine bağlı; Türk Milletinin milli, ahlaki, insani manevi ve kültürel değerlerini benimseyen koruyan ve geliştiren; ailesini ve vatanını, milletini seven ve daima yüceltmeye çalışan; insan haklarına ve Anayasanın başlangıcındaki temel ilkelere dayanan demokratik, laik ve sosyal bir hukuk devleti olan Türkiye Cumhuriyetine karşı görev ve sorumluluklarını bilen ve bunları davranış haline getirmiş yurttaşlar olarak yetiştirmek olduğu ders öğretmeni </w:t>
      </w:r>
      <w:proofErr w:type="gramStart"/>
      <w:r w:rsidRPr="00090F74">
        <w:rPr>
          <w:rFonts w:cstheme="minorHAnsi"/>
          <w:sz w:val="24"/>
          <w:szCs w:val="24"/>
        </w:rPr>
        <w:t>……………………………………..………………</w:t>
      </w:r>
      <w:proofErr w:type="gramEnd"/>
      <w:r w:rsidRPr="00090F74">
        <w:rPr>
          <w:rFonts w:cstheme="minorHAnsi"/>
          <w:sz w:val="24"/>
          <w:szCs w:val="24"/>
        </w:rPr>
        <w:t xml:space="preserve"> </w:t>
      </w:r>
      <w:proofErr w:type="gramStart"/>
      <w:r w:rsidRPr="00090F74">
        <w:rPr>
          <w:rFonts w:cstheme="minorHAnsi"/>
          <w:sz w:val="24"/>
          <w:szCs w:val="24"/>
        </w:rPr>
        <w:t>tarafından</w:t>
      </w:r>
      <w:proofErr w:type="gramEnd"/>
      <w:r w:rsidRPr="00090F74">
        <w:rPr>
          <w:rFonts w:cstheme="minorHAnsi"/>
          <w:sz w:val="24"/>
          <w:szCs w:val="24"/>
        </w:rPr>
        <w:t xml:space="preserve"> okundu.</w:t>
      </w:r>
    </w:p>
    <w:p w:rsidR="00A25166" w:rsidRPr="00090F74" w:rsidRDefault="00A25166" w:rsidP="00090F74">
      <w:pPr>
        <w:tabs>
          <w:tab w:val="left" w:pos="8364"/>
        </w:tabs>
        <w:spacing w:after="80"/>
        <w:rPr>
          <w:rFonts w:cstheme="minorHAnsi"/>
          <w:sz w:val="24"/>
          <w:szCs w:val="24"/>
        </w:rPr>
      </w:pPr>
    </w:p>
    <w:p w:rsidR="00A25166" w:rsidRPr="00090F74" w:rsidRDefault="00A25166" w:rsidP="00090F74">
      <w:pPr>
        <w:tabs>
          <w:tab w:val="left" w:pos="8364"/>
        </w:tabs>
        <w:spacing w:after="80"/>
        <w:jc w:val="both"/>
        <w:rPr>
          <w:rFonts w:cstheme="minorHAnsi"/>
          <w:b/>
          <w:sz w:val="24"/>
          <w:szCs w:val="24"/>
          <w:u w:val="single"/>
        </w:rPr>
      </w:pPr>
      <w:r w:rsidRPr="00090F74">
        <w:rPr>
          <w:rFonts w:cstheme="minorHAnsi"/>
          <w:bCs/>
          <w:sz w:val="24"/>
          <w:szCs w:val="24"/>
        </w:rPr>
        <w:t xml:space="preserve">          </w:t>
      </w:r>
      <w:r w:rsidRPr="00090F74">
        <w:rPr>
          <w:rFonts w:cstheme="minorHAnsi"/>
          <w:b/>
          <w:bCs/>
          <w:sz w:val="24"/>
          <w:szCs w:val="24"/>
          <w:u w:val="single"/>
        </w:rPr>
        <w:t>4- MEB Talim ve Terbiye Kurulu Başkanlığı’nın 25.06.2012 Tarih ve 69 sayılı Kurul Kararı’nın Okunması.</w:t>
      </w:r>
    </w:p>
    <w:p w:rsidR="00A25166" w:rsidRPr="00090F74" w:rsidRDefault="00A25166" w:rsidP="00090F74">
      <w:pPr>
        <w:spacing w:after="80"/>
        <w:jc w:val="both"/>
        <w:rPr>
          <w:rFonts w:cstheme="minorHAnsi"/>
          <w:sz w:val="24"/>
          <w:szCs w:val="24"/>
        </w:rPr>
      </w:pPr>
    </w:p>
    <w:p w:rsidR="00A25166" w:rsidRPr="00090F74" w:rsidRDefault="00A25166" w:rsidP="00090F74">
      <w:pPr>
        <w:spacing w:after="80"/>
        <w:jc w:val="both"/>
        <w:rPr>
          <w:rFonts w:cstheme="minorHAnsi"/>
          <w:sz w:val="24"/>
          <w:szCs w:val="24"/>
        </w:rPr>
      </w:pPr>
      <w:r w:rsidRPr="00090F74">
        <w:rPr>
          <w:rFonts w:cstheme="minorHAnsi"/>
          <w:sz w:val="24"/>
          <w:szCs w:val="24"/>
        </w:rPr>
        <w:t xml:space="preserve">           Zümre Başkanı </w:t>
      </w:r>
      <w:proofErr w:type="gramStart"/>
      <w:r w:rsidRPr="00090F74">
        <w:rPr>
          <w:rFonts w:cstheme="minorHAnsi"/>
          <w:sz w:val="24"/>
          <w:szCs w:val="24"/>
        </w:rPr>
        <w:t>…………………………………………………………</w:t>
      </w:r>
      <w:proofErr w:type="gramEnd"/>
      <w:r w:rsidRPr="00090F74">
        <w:rPr>
          <w:rFonts w:cstheme="minorHAnsi"/>
          <w:sz w:val="24"/>
          <w:szCs w:val="24"/>
        </w:rPr>
        <w:t xml:space="preserve"> </w:t>
      </w:r>
      <w:proofErr w:type="gramStart"/>
      <w:r w:rsidRPr="00090F74">
        <w:rPr>
          <w:rFonts w:cstheme="minorHAnsi"/>
          <w:sz w:val="24"/>
          <w:szCs w:val="24"/>
        </w:rPr>
        <w:t>tarafından</w:t>
      </w:r>
      <w:proofErr w:type="gramEnd"/>
      <w:r w:rsidRPr="00090F74">
        <w:rPr>
          <w:rFonts w:cstheme="minorHAnsi"/>
          <w:sz w:val="24"/>
          <w:szCs w:val="24"/>
        </w:rPr>
        <w:t xml:space="preserve"> ilgili Kurul Kararı okundu. Bu Karar şöyledir:</w:t>
      </w:r>
    </w:p>
    <w:p w:rsidR="00A25166" w:rsidRPr="00090F74" w:rsidRDefault="00A25166" w:rsidP="00090F74">
      <w:pPr>
        <w:spacing w:after="80"/>
        <w:jc w:val="both"/>
        <w:rPr>
          <w:rFonts w:cstheme="minorHAnsi"/>
          <w:i/>
          <w:sz w:val="24"/>
          <w:szCs w:val="24"/>
        </w:rPr>
      </w:pPr>
      <w:r w:rsidRPr="00090F74">
        <w:rPr>
          <w:rFonts w:cstheme="minorHAnsi"/>
          <w:sz w:val="24"/>
          <w:szCs w:val="24"/>
        </w:rPr>
        <w:t xml:space="preserve">          </w:t>
      </w:r>
      <w:r w:rsidRPr="00090F74">
        <w:rPr>
          <w:rFonts w:cstheme="minorHAnsi"/>
          <w:i/>
          <w:sz w:val="24"/>
          <w:szCs w:val="24"/>
        </w:rPr>
        <w:t>“Temel Eğitim Genel Müdürlüğünün 19.06.2012 tarihli ve 9596 sayılı yazısı eki “İlköğretim Kurumları (İlkokul ve Or</w:t>
      </w:r>
      <w:r w:rsidR="00244F90" w:rsidRPr="00090F74">
        <w:rPr>
          <w:rFonts w:cstheme="minorHAnsi"/>
          <w:i/>
          <w:sz w:val="24"/>
          <w:szCs w:val="24"/>
        </w:rPr>
        <w:t>taokul) Haftalık Ders Çizelgesi</w:t>
      </w:r>
      <w:r w:rsidRPr="00090F74">
        <w:rPr>
          <w:rFonts w:cstheme="minorHAnsi"/>
          <w:i/>
          <w:sz w:val="24"/>
          <w:szCs w:val="24"/>
        </w:rPr>
        <w:t xml:space="preserve">nin ekli örneğine göre </w:t>
      </w:r>
      <w:r w:rsidRPr="00090F74">
        <w:rPr>
          <w:rFonts w:cstheme="minorHAnsi"/>
          <w:i/>
          <w:sz w:val="24"/>
          <w:szCs w:val="24"/>
        </w:rPr>
        <w:lastRenderedPageBreak/>
        <w:t xml:space="preserve">kabulü ve 2012-2013 Eğitim ve Öğretim Yılından itibaren  birinci ve beşinci sınıflardan başlanmak üzere kademeli olarak </w:t>
      </w:r>
      <w:proofErr w:type="gramStart"/>
      <w:r w:rsidRPr="00090F74">
        <w:rPr>
          <w:rFonts w:cstheme="minorHAnsi"/>
          <w:i/>
          <w:sz w:val="24"/>
          <w:szCs w:val="24"/>
        </w:rPr>
        <w:t>uygulanması</w:t>
      </w:r>
      <w:r w:rsidR="00244F90" w:rsidRPr="00090F74">
        <w:rPr>
          <w:rFonts w:cstheme="minorHAnsi"/>
          <w:i/>
          <w:sz w:val="24"/>
          <w:szCs w:val="24"/>
        </w:rPr>
        <w:t xml:space="preserve"> </w:t>
      </w:r>
      <w:r w:rsidRPr="00090F74">
        <w:rPr>
          <w:rFonts w:cstheme="minorHAnsi"/>
          <w:i/>
          <w:sz w:val="24"/>
          <w:szCs w:val="24"/>
        </w:rPr>
        <w:t>,Kurulumuzun</w:t>
      </w:r>
      <w:proofErr w:type="gramEnd"/>
      <w:r w:rsidRPr="00090F74">
        <w:rPr>
          <w:rFonts w:cstheme="minorHAnsi"/>
          <w:i/>
          <w:sz w:val="24"/>
          <w:szCs w:val="24"/>
        </w:rPr>
        <w:t xml:space="preserve"> 20.07.2010 tarihli ve 75 sayılı Kararı ile kabul edilen  “İlköğretim </w:t>
      </w:r>
      <w:r w:rsidR="00244F90" w:rsidRPr="00090F74">
        <w:rPr>
          <w:rFonts w:cstheme="minorHAnsi"/>
          <w:i/>
          <w:sz w:val="24"/>
          <w:szCs w:val="24"/>
        </w:rPr>
        <w:t>Okulları Haftalık Ders Çizelgesi</w:t>
      </w:r>
      <w:r w:rsidRPr="00090F74">
        <w:rPr>
          <w:rFonts w:cstheme="minorHAnsi"/>
          <w:i/>
          <w:sz w:val="24"/>
          <w:szCs w:val="24"/>
        </w:rPr>
        <w:t>nin  2012-2013  Eğitim ve  Öğretim Yılından itibaren  birinci ve beşinci sınıflardan başlanmak üzere kademeli olarak uygulamadan kaldırılması kararlaştırıldı.”</w:t>
      </w:r>
    </w:p>
    <w:p w:rsidR="00A25166" w:rsidRPr="00090F74" w:rsidRDefault="00A25166" w:rsidP="00090F74">
      <w:pPr>
        <w:spacing w:after="80"/>
        <w:jc w:val="both"/>
        <w:rPr>
          <w:rFonts w:cstheme="minorHAnsi"/>
          <w:sz w:val="24"/>
          <w:szCs w:val="24"/>
        </w:rPr>
      </w:pPr>
    </w:p>
    <w:p w:rsidR="00A25166" w:rsidRPr="00090F74" w:rsidRDefault="00A25166" w:rsidP="00090F74">
      <w:pPr>
        <w:numPr>
          <w:ilvl w:val="0"/>
          <w:numId w:val="4"/>
        </w:numPr>
        <w:tabs>
          <w:tab w:val="left" w:pos="993"/>
        </w:tabs>
        <w:spacing w:after="80"/>
        <w:ind w:firstLine="65"/>
        <w:jc w:val="both"/>
        <w:outlineLvl w:val="0"/>
        <w:rPr>
          <w:rFonts w:cstheme="minorHAnsi"/>
          <w:b/>
          <w:sz w:val="24"/>
          <w:szCs w:val="24"/>
          <w:u w:val="single"/>
        </w:rPr>
      </w:pPr>
      <w:r w:rsidRPr="00090F74">
        <w:rPr>
          <w:rFonts w:cstheme="minorHAnsi"/>
          <w:b/>
          <w:sz w:val="24"/>
          <w:szCs w:val="24"/>
          <w:u w:val="single"/>
        </w:rPr>
        <w:t xml:space="preserve">Ortaokul – İmam Hatip Ortaokulu </w:t>
      </w:r>
      <w:proofErr w:type="spellStart"/>
      <w:r w:rsidRPr="00090F74">
        <w:rPr>
          <w:rFonts w:cstheme="minorHAnsi"/>
          <w:b/>
          <w:sz w:val="24"/>
          <w:szCs w:val="24"/>
          <w:u w:val="single"/>
        </w:rPr>
        <w:t>Hz.Muhammed’in</w:t>
      </w:r>
      <w:proofErr w:type="spellEnd"/>
      <w:r w:rsidRPr="00090F74">
        <w:rPr>
          <w:rFonts w:cstheme="minorHAnsi"/>
          <w:b/>
          <w:sz w:val="24"/>
          <w:szCs w:val="24"/>
          <w:u w:val="single"/>
        </w:rPr>
        <w:t xml:space="preserve"> Hayatı  (5 – </w:t>
      </w:r>
      <w:proofErr w:type="gramStart"/>
      <w:r w:rsidRPr="00090F74">
        <w:rPr>
          <w:rFonts w:cstheme="minorHAnsi"/>
          <w:b/>
          <w:sz w:val="24"/>
          <w:szCs w:val="24"/>
          <w:u w:val="single"/>
        </w:rPr>
        <w:t>8 .Sınıflar</w:t>
      </w:r>
      <w:proofErr w:type="gramEnd"/>
      <w:r w:rsidRPr="00090F74">
        <w:rPr>
          <w:rFonts w:cstheme="minorHAnsi"/>
          <w:b/>
          <w:sz w:val="24"/>
          <w:szCs w:val="24"/>
          <w:u w:val="single"/>
        </w:rPr>
        <w:t>) Öğretim Programının İncelenmesi.</w:t>
      </w:r>
    </w:p>
    <w:p w:rsidR="00A25166" w:rsidRPr="00090F74" w:rsidRDefault="00A25166" w:rsidP="00090F74">
      <w:pPr>
        <w:spacing w:after="80"/>
        <w:ind w:firstLine="502"/>
        <w:jc w:val="both"/>
        <w:rPr>
          <w:rFonts w:cstheme="minorHAnsi"/>
          <w:sz w:val="24"/>
          <w:szCs w:val="24"/>
        </w:rPr>
      </w:pPr>
      <w:r w:rsidRPr="00090F74">
        <w:rPr>
          <w:rFonts w:cstheme="minorHAnsi"/>
          <w:sz w:val="24"/>
          <w:szCs w:val="24"/>
        </w:rPr>
        <w:t xml:space="preserve">Talim ve Terbiye Kurulunun İnternet Sitesinden indirilen öğretim programı zümre başkanı </w:t>
      </w:r>
      <w:proofErr w:type="gramStart"/>
      <w:r w:rsidRPr="00090F74">
        <w:rPr>
          <w:rFonts w:cstheme="minorHAnsi"/>
          <w:sz w:val="24"/>
          <w:szCs w:val="24"/>
        </w:rPr>
        <w:t>…………………………….</w:t>
      </w:r>
      <w:proofErr w:type="gramEnd"/>
      <w:r w:rsidRPr="00090F74">
        <w:rPr>
          <w:rFonts w:cstheme="minorHAnsi"/>
          <w:sz w:val="24"/>
          <w:szCs w:val="24"/>
        </w:rPr>
        <w:t xml:space="preserve"> </w:t>
      </w:r>
      <w:proofErr w:type="gramStart"/>
      <w:r w:rsidRPr="00090F74">
        <w:rPr>
          <w:rFonts w:cstheme="minorHAnsi"/>
          <w:sz w:val="24"/>
          <w:szCs w:val="24"/>
        </w:rPr>
        <w:t>tarafından</w:t>
      </w:r>
      <w:proofErr w:type="gramEnd"/>
      <w:r w:rsidRPr="00090F74">
        <w:rPr>
          <w:rFonts w:cstheme="minorHAnsi"/>
          <w:sz w:val="24"/>
          <w:szCs w:val="24"/>
        </w:rPr>
        <w:t xml:space="preserve"> zümre öğretmenlerine özet bir şekilde anlatıldı.</w:t>
      </w:r>
    </w:p>
    <w:p w:rsidR="00A25166" w:rsidRPr="00090F74" w:rsidRDefault="00A25166" w:rsidP="00090F74">
      <w:pPr>
        <w:spacing w:after="80"/>
        <w:ind w:firstLine="502"/>
        <w:jc w:val="both"/>
        <w:rPr>
          <w:rFonts w:cstheme="minorHAnsi"/>
          <w:sz w:val="24"/>
          <w:szCs w:val="24"/>
        </w:rPr>
      </w:pPr>
    </w:p>
    <w:p w:rsidR="00A25166" w:rsidRPr="00090F74" w:rsidRDefault="00A25166" w:rsidP="00090F74">
      <w:pPr>
        <w:numPr>
          <w:ilvl w:val="0"/>
          <w:numId w:val="4"/>
        </w:numPr>
        <w:tabs>
          <w:tab w:val="left" w:pos="993"/>
        </w:tabs>
        <w:spacing w:after="80"/>
        <w:ind w:firstLine="65"/>
        <w:jc w:val="both"/>
        <w:rPr>
          <w:rFonts w:cstheme="minorHAnsi"/>
          <w:b/>
          <w:sz w:val="24"/>
          <w:szCs w:val="24"/>
          <w:u w:val="single"/>
        </w:rPr>
      </w:pPr>
      <w:proofErr w:type="spellStart"/>
      <w:r w:rsidRPr="00090F74">
        <w:rPr>
          <w:rFonts w:cstheme="minorHAnsi"/>
          <w:b/>
          <w:sz w:val="24"/>
          <w:szCs w:val="24"/>
          <w:u w:val="single"/>
        </w:rPr>
        <w:t>Hz.Muhammed’in</w:t>
      </w:r>
      <w:proofErr w:type="spellEnd"/>
      <w:r w:rsidRPr="00090F74">
        <w:rPr>
          <w:rFonts w:cstheme="minorHAnsi"/>
          <w:b/>
          <w:sz w:val="24"/>
          <w:szCs w:val="24"/>
          <w:u w:val="single"/>
        </w:rPr>
        <w:t xml:space="preserve"> Hayatı Dersinin Genel Amaçlarının Belirtilmesi</w:t>
      </w:r>
    </w:p>
    <w:p w:rsidR="00A25166" w:rsidRPr="00090F74" w:rsidRDefault="00A25166" w:rsidP="00090F74">
      <w:pPr>
        <w:spacing w:after="80"/>
        <w:ind w:left="502"/>
        <w:rPr>
          <w:rFonts w:cstheme="minorHAnsi"/>
          <w:sz w:val="24"/>
          <w:szCs w:val="24"/>
        </w:rPr>
      </w:pPr>
      <w:r w:rsidRPr="00090F74">
        <w:rPr>
          <w:rFonts w:cstheme="minorHAnsi"/>
          <w:sz w:val="24"/>
          <w:szCs w:val="24"/>
        </w:rPr>
        <w:t xml:space="preserve">   Hz.</w:t>
      </w:r>
      <w:r w:rsidR="00E20FEF" w:rsidRPr="00090F74">
        <w:rPr>
          <w:rFonts w:cstheme="minorHAnsi"/>
          <w:sz w:val="24"/>
          <w:szCs w:val="24"/>
        </w:rPr>
        <w:t xml:space="preserve"> </w:t>
      </w:r>
      <w:r w:rsidRPr="00090F74">
        <w:rPr>
          <w:rFonts w:cstheme="minorHAnsi"/>
          <w:sz w:val="24"/>
          <w:szCs w:val="24"/>
        </w:rPr>
        <w:t>Muhammed’in Hayatı Dersi programıyla öğrencilerin;</w:t>
      </w:r>
    </w:p>
    <w:p w:rsidR="00A25166" w:rsidRPr="00090F74" w:rsidRDefault="00A25166" w:rsidP="00090F74">
      <w:pPr>
        <w:spacing w:after="80"/>
        <w:ind w:left="502"/>
        <w:rPr>
          <w:rFonts w:cstheme="minorHAnsi"/>
          <w:sz w:val="24"/>
          <w:szCs w:val="24"/>
        </w:rPr>
      </w:pPr>
      <w:r w:rsidRPr="00090F74">
        <w:rPr>
          <w:rFonts w:cstheme="minorHAnsi"/>
          <w:sz w:val="24"/>
          <w:szCs w:val="24"/>
        </w:rPr>
        <w:t>• Hz. Muhammed’in hayatını ana temalarıyla tanımaları,</w:t>
      </w:r>
    </w:p>
    <w:p w:rsidR="00A25166" w:rsidRPr="00090F74" w:rsidRDefault="00A25166" w:rsidP="00090F74">
      <w:pPr>
        <w:spacing w:after="80"/>
        <w:ind w:left="502"/>
        <w:rPr>
          <w:rFonts w:cstheme="minorHAnsi"/>
          <w:sz w:val="24"/>
          <w:szCs w:val="24"/>
        </w:rPr>
      </w:pPr>
      <w:r w:rsidRPr="00090F74">
        <w:rPr>
          <w:rFonts w:cstheme="minorHAnsi"/>
          <w:sz w:val="24"/>
          <w:szCs w:val="24"/>
        </w:rPr>
        <w:t>• İslam dininin doğru anlaşılmasında Hz. Muhammed’e olan ihtiyacı fark etmeleri,</w:t>
      </w:r>
    </w:p>
    <w:p w:rsidR="00A25166" w:rsidRPr="00090F74" w:rsidRDefault="00A25166" w:rsidP="00090F74">
      <w:pPr>
        <w:spacing w:after="80"/>
        <w:ind w:left="502"/>
        <w:rPr>
          <w:rFonts w:cstheme="minorHAnsi"/>
          <w:sz w:val="24"/>
          <w:szCs w:val="24"/>
        </w:rPr>
      </w:pPr>
      <w:r w:rsidRPr="00090F74">
        <w:rPr>
          <w:rFonts w:cstheme="minorHAnsi"/>
          <w:sz w:val="24"/>
          <w:szCs w:val="24"/>
        </w:rPr>
        <w:t>• Hz.</w:t>
      </w:r>
      <w:r w:rsidR="00E20FEF" w:rsidRPr="00090F74">
        <w:rPr>
          <w:rFonts w:cstheme="minorHAnsi"/>
          <w:sz w:val="24"/>
          <w:szCs w:val="24"/>
        </w:rPr>
        <w:t xml:space="preserve"> Muhammed’in </w:t>
      </w:r>
      <w:proofErr w:type="spellStart"/>
      <w:r w:rsidR="00E20FEF" w:rsidRPr="00090F74">
        <w:rPr>
          <w:rFonts w:cstheme="minorHAnsi"/>
          <w:sz w:val="24"/>
          <w:szCs w:val="24"/>
        </w:rPr>
        <w:t>i</w:t>
      </w:r>
      <w:r w:rsidRPr="00090F74">
        <w:rPr>
          <w:rFonts w:cstheme="minorHAnsi"/>
          <w:sz w:val="24"/>
          <w:szCs w:val="24"/>
        </w:rPr>
        <w:t>slamı</w:t>
      </w:r>
      <w:proofErr w:type="spellEnd"/>
      <w:r w:rsidRPr="00090F74">
        <w:rPr>
          <w:rFonts w:cstheme="minorHAnsi"/>
          <w:sz w:val="24"/>
          <w:szCs w:val="24"/>
        </w:rPr>
        <w:t xml:space="preserve"> yaşamada örnek olduğunu kavramaları,</w:t>
      </w:r>
    </w:p>
    <w:p w:rsidR="00A25166" w:rsidRPr="00090F74" w:rsidRDefault="00A25166" w:rsidP="00090F74">
      <w:pPr>
        <w:spacing w:after="80"/>
        <w:ind w:left="502"/>
        <w:rPr>
          <w:rFonts w:cstheme="minorHAnsi"/>
          <w:sz w:val="24"/>
          <w:szCs w:val="24"/>
        </w:rPr>
      </w:pPr>
      <w:r w:rsidRPr="00090F74">
        <w:rPr>
          <w:rFonts w:cstheme="minorHAnsi"/>
          <w:sz w:val="24"/>
          <w:szCs w:val="24"/>
        </w:rPr>
        <w:t>• Hz.</w:t>
      </w:r>
      <w:r w:rsidR="00E20FEF" w:rsidRPr="00090F74">
        <w:rPr>
          <w:rFonts w:cstheme="minorHAnsi"/>
          <w:sz w:val="24"/>
          <w:szCs w:val="24"/>
        </w:rPr>
        <w:t xml:space="preserve"> </w:t>
      </w:r>
      <w:r w:rsidRPr="00090F74">
        <w:rPr>
          <w:rFonts w:cstheme="minorHAnsi"/>
          <w:sz w:val="24"/>
          <w:szCs w:val="24"/>
        </w:rPr>
        <w:t>Muhammed’in hayatını bütüncül bir yaklaşımla öğrenmeleri amaçlanmaktadır.</w:t>
      </w:r>
    </w:p>
    <w:p w:rsidR="00A25166" w:rsidRPr="00090F74" w:rsidRDefault="00A25166" w:rsidP="00090F74">
      <w:pPr>
        <w:spacing w:after="80"/>
        <w:ind w:left="502"/>
        <w:rPr>
          <w:rFonts w:cstheme="minorHAnsi"/>
          <w:sz w:val="24"/>
          <w:szCs w:val="24"/>
        </w:rPr>
      </w:pPr>
    </w:p>
    <w:p w:rsidR="00A25166" w:rsidRPr="00090F74" w:rsidRDefault="00A25166" w:rsidP="00090F74">
      <w:pPr>
        <w:spacing w:after="80"/>
        <w:ind w:left="502"/>
        <w:rPr>
          <w:rFonts w:cstheme="minorHAnsi"/>
          <w:b/>
          <w:sz w:val="24"/>
          <w:szCs w:val="24"/>
        </w:rPr>
      </w:pPr>
      <w:r w:rsidRPr="00090F74">
        <w:rPr>
          <w:rFonts w:cstheme="minorHAnsi"/>
          <w:b/>
          <w:sz w:val="24"/>
          <w:szCs w:val="24"/>
          <w:u w:val="single"/>
        </w:rPr>
        <w:t xml:space="preserve">7-  </w:t>
      </w:r>
      <w:r w:rsidR="007E12F6" w:rsidRPr="00090F74">
        <w:rPr>
          <w:rFonts w:cstheme="minorHAnsi"/>
          <w:b/>
          <w:sz w:val="24"/>
          <w:szCs w:val="24"/>
          <w:u w:val="single"/>
        </w:rPr>
        <w:t>2012 -2013 Eğitim Öğretim Yılı Birinci Dönemin Başarı Açısından Değerlendirilmesi</w:t>
      </w:r>
    </w:p>
    <w:p w:rsidR="00CE3C46" w:rsidRDefault="00B92C80" w:rsidP="00090F74">
      <w:pPr>
        <w:spacing w:after="80"/>
        <w:ind w:firstLine="502"/>
        <w:rPr>
          <w:rFonts w:cstheme="minorHAnsi"/>
          <w:sz w:val="24"/>
          <w:szCs w:val="24"/>
        </w:rPr>
      </w:pPr>
      <w:r w:rsidRPr="00090F74">
        <w:rPr>
          <w:rFonts w:cstheme="minorHAnsi"/>
          <w:sz w:val="24"/>
          <w:szCs w:val="24"/>
        </w:rPr>
        <w:t xml:space="preserve">Ders öğretmeni </w:t>
      </w:r>
      <w:proofErr w:type="gramStart"/>
      <w:r w:rsidRPr="00090F74">
        <w:rPr>
          <w:rFonts w:cstheme="minorHAnsi"/>
          <w:sz w:val="24"/>
          <w:szCs w:val="24"/>
        </w:rPr>
        <w:t>……………………………</w:t>
      </w:r>
      <w:proofErr w:type="gramEnd"/>
      <w:r w:rsidRPr="00090F74">
        <w:rPr>
          <w:rFonts w:cstheme="minorHAnsi"/>
          <w:sz w:val="24"/>
          <w:szCs w:val="24"/>
        </w:rPr>
        <w:t xml:space="preserve"> 1. Döneminin genel bir değerlendirilmesini yaptı. Sınıfların genelinde başarı</w:t>
      </w:r>
      <w:r w:rsidR="00704D4D" w:rsidRPr="00090F74">
        <w:rPr>
          <w:rFonts w:cstheme="minorHAnsi"/>
          <w:sz w:val="24"/>
          <w:szCs w:val="24"/>
        </w:rPr>
        <w:t xml:space="preserve"> seviyesinin yüksek olduğunu belirtti</w:t>
      </w:r>
      <w:r w:rsidRPr="00090F74">
        <w:rPr>
          <w:rFonts w:cstheme="minorHAnsi"/>
          <w:sz w:val="24"/>
          <w:szCs w:val="24"/>
        </w:rPr>
        <w:t xml:space="preserve">. </w:t>
      </w:r>
    </w:p>
    <w:p w:rsidR="00CE3C46" w:rsidRDefault="00B92C80" w:rsidP="00090F74">
      <w:pPr>
        <w:spacing w:after="80"/>
        <w:ind w:firstLine="502"/>
        <w:rPr>
          <w:rFonts w:cstheme="minorHAnsi"/>
          <w:sz w:val="24"/>
          <w:szCs w:val="24"/>
        </w:rPr>
      </w:pPr>
      <w:r w:rsidRPr="00090F74">
        <w:rPr>
          <w:rFonts w:cstheme="minorHAnsi"/>
          <w:sz w:val="24"/>
          <w:szCs w:val="24"/>
        </w:rPr>
        <w:t>Öğrencilerin derse karşı ilgi ve tutumlarının memnuniyet verici düzeyde olduğunu derse aktif olarak katıldıklarını, ilgilerini çeken konularda sorular sorduklarını söyledi. Dersimizin de önemi ve gereği dikkate alınarak bu başarının devam ettirilmesi gerektiğini</w:t>
      </w:r>
      <w:r w:rsidR="00704D4D" w:rsidRPr="00090F74">
        <w:rPr>
          <w:rFonts w:cstheme="minorHAnsi"/>
          <w:sz w:val="24"/>
          <w:szCs w:val="24"/>
        </w:rPr>
        <w:t xml:space="preserve"> ifade etti</w:t>
      </w:r>
      <w:r w:rsidRPr="00090F74">
        <w:rPr>
          <w:rFonts w:cstheme="minorHAnsi"/>
          <w:sz w:val="24"/>
          <w:szCs w:val="24"/>
        </w:rPr>
        <w:t>.</w:t>
      </w:r>
      <w:r w:rsidR="007E12F6" w:rsidRPr="00090F74">
        <w:rPr>
          <w:rFonts w:cstheme="minorHAnsi"/>
          <w:sz w:val="24"/>
          <w:szCs w:val="24"/>
        </w:rPr>
        <w:t xml:space="preserve"> </w:t>
      </w:r>
    </w:p>
    <w:p w:rsidR="00CE3C46" w:rsidRDefault="00CE3C46" w:rsidP="00090F74">
      <w:pPr>
        <w:spacing w:after="80"/>
        <w:ind w:firstLine="502"/>
        <w:rPr>
          <w:rFonts w:cstheme="minorHAnsi"/>
          <w:sz w:val="24"/>
          <w:szCs w:val="24"/>
        </w:rPr>
      </w:pPr>
    </w:p>
    <w:p w:rsidR="00CE3C46" w:rsidRPr="00CE3C46" w:rsidRDefault="00CE3C46" w:rsidP="00090F74">
      <w:pPr>
        <w:spacing w:after="80"/>
        <w:ind w:firstLine="502"/>
        <w:rPr>
          <w:rFonts w:cstheme="minorHAnsi"/>
          <w:b/>
          <w:sz w:val="24"/>
          <w:szCs w:val="24"/>
          <w:u w:val="single"/>
        </w:rPr>
      </w:pPr>
      <w:r w:rsidRPr="00CE3C46">
        <w:rPr>
          <w:rFonts w:cstheme="minorHAnsi"/>
          <w:b/>
          <w:sz w:val="24"/>
          <w:szCs w:val="24"/>
          <w:u w:val="single"/>
        </w:rPr>
        <w:t>8</w:t>
      </w:r>
      <w:r>
        <w:rPr>
          <w:rFonts w:cstheme="minorHAnsi"/>
          <w:b/>
          <w:sz w:val="24"/>
          <w:szCs w:val="24"/>
          <w:u w:val="single"/>
        </w:rPr>
        <w:t xml:space="preserve">-   </w:t>
      </w:r>
      <w:r w:rsidRPr="00CE3C46">
        <w:rPr>
          <w:rFonts w:cstheme="minorHAnsi"/>
          <w:b/>
          <w:sz w:val="24"/>
          <w:szCs w:val="24"/>
          <w:u w:val="single"/>
        </w:rPr>
        <w:t>Birinci dönemde hangi konuların ilendiğine dair kısa bir değerlendirme</w:t>
      </w:r>
    </w:p>
    <w:p w:rsidR="002A0D8A" w:rsidRPr="00090F74" w:rsidRDefault="00CE3C46" w:rsidP="00090F74">
      <w:pPr>
        <w:spacing w:after="80"/>
        <w:ind w:firstLine="502"/>
        <w:rPr>
          <w:rFonts w:cstheme="minorHAnsi"/>
          <w:sz w:val="24"/>
          <w:szCs w:val="24"/>
        </w:rPr>
      </w:pPr>
      <w:r>
        <w:rPr>
          <w:rFonts w:cstheme="minorHAnsi"/>
          <w:sz w:val="24"/>
          <w:szCs w:val="24"/>
        </w:rPr>
        <w:br/>
      </w:r>
      <w:r>
        <w:rPr>
          <w:rFonts w:cstheme="minorHAnsi"/>
          <w:sz w:val="24"/>
          <w:szCs w:val="24"/>
        </w:rPr>
        <w:tab/>
        <w:t>Bu konuda söz alan ders öğretmeni</w:t>
      </w:r>
      <w:proofErr w:type="gramStart"/>
      <w:r>
        <w:rPr>
          <w:rFonts w:cstheme="minorHAnsi"/>
          <w:sz w:val="24"/>
          <w:szCs w:val="24"/>
        </w:rPr>
        <w:t>………………………………………..</w:t>
      </w:r>
      <w:proofErr w:type="gramEnd"/>
      <w:r>
        <w:rPr>
          <w:rFonts w:cstheme="minorHAnsi"/>
          <w:sz w:val="24"/>
          <w:szCs w:val="24"/>
        </w:rPr>
        <w:t xml:space="preserve"> </w:t>
      </w:r>
      <w:proofErr w:type="gramStart"/>
      <w:r>
        <w:rPr>
          <w:rFonts w:cstheme="minorHAnsi"/>
          <w:sz w:val="24"/>
          <w:szCs w:val="24"/>
        </w:rPr>
        <w:t>genel</w:t>
      </w:r>
      <w:proofErr w:type="gramEnd"/>
      <w:r>
        <w:rPr>
          <w:rFonts w:cstheme="minorHAnsi"/>
          <w:sz w:val="24"/>
          <w:szCs w:val="24"/>
        </w:rPr>
        <w:t xml:space="preserve"> olarak ilk dönem konularında nelerin üzerinde durulduğuna değindi ve şöyle devam etti:</w:t>
      </w:r>
    </w:p>
    <w:p w:rsidR="00CE3C46" w:rsidRDefault="007E12F6" w:rsidP="00090F74">
      <w:pPr>
        <w:spacing w:after="80"/>
        <w:ind w:firstLine="502"/>
        <w:rPr>
          <w:rFonts w:cstheme="minorHAnsi"/>
          <w:color w:val="333333"/>
          <w:sz w:val="24"/>
          <w:szCs w:val="24"/>
          <w:shd w:val="clear" w:color="auto" w:fill="FFFFFF"/>
        </w:rPr>
      </w:pPr>
      <w:r w:rsidRPr="00090F74">
        <w:rPr>
          <w:rFonts w:cstheme="minorHAnsi"/>
          <w:sz w:val="24"/>
          <w:szCs w:val="24"/>
        </w:rPr>
        <w:t xml:space="preserve"> </w:t>
      </w:r>
      <w:r w:rsidRPr="00090F74">
        <w:rPr>
          <w:rFonts w:cstheme="minorHAnsi"/>
          <w:color w:val="333333"/>
          <w:sz w:val="24"/>
          <w:szCs w:val="24"/>
          <w:shd w:val="clear" w:color="auto" w:fill="FFFFFF"/>
        </w:rPr>
        <w:t xml:space="preserve">Hz. Muhammed ‘in hayatını genel hatları ile ele alan birinci ünite işlenirken doğduğu çevrenin fiziki ve sosyal yapısı üzerinde duruldu. Öğrencilerin bu konuda kendi çevreleri ile karşılaştırdıklarında değişik bir kültür ortamını algılamakta zorlandıkları gözlendi. Farklılıkların kavranması görsel materyallerle (sunu, video, resim, vb.) desteklenerek aşıldı. Hz. Muhammed ‘in çocukluk ve gençlik yıllarını nasıl geçirdiğine değinildi.  </w:t>
      </w:r>
    </w:p>
    <w:p w:rsidR="002A0D8A" w:rsidRPr="00090F74" w:rsidRDefault="007E12F6" w:rsidP="00A974CE">
      <w:pPr>
        <w:spacing w:after="80"/>
        <w:ind w:firstLine="502"/>
        <w:jc w:val="both"/>
        <w:rPr>
          <w:rFonts w:cstheme="minorHAnsi"/>
          <w:color w:val="333333"/>
          <w:sz w:val="24"/>
          <w:szCs w:val="24"/>
          <w:shd w:val="clear" w:color="auto" w:fill="FFFFFF"/>
        </w:rPr>
      </w:pPr>
      <w:r w:rsidRPr="00090F74">
        <w:rPr>
          <w:rFonts w:cstheme="minorHAnsi"/>
          <w:color w:val="333333"/>
          <w:sz w:val="24"/>
          <w:szCs w:val="24"/>
          <w:shd w:val="clear" w:color="auto" w:fill="FFFFFF"/>
        </w:rPr>
        <w:t xml:space="preserve">Hz. Muhammed ‘ e peygamberlik verilişi ve Mekke dönemi anlatılırken kitabın eksik kaldığı noktalarda hadis kaynaklarına ve Kuran ı Kerim meallerine başvuruldu. Medine </w:t>
      </w:r>
      <w:r w:rsidRPr="00090F74">
        <w:rPr>
          <w:rFonts w:cstheme="minorHAnsi"/>
          <w:color w:val="333333"/>
          <w:sz w:val="24"/>
          <w:szCs w:val="24"/>
          <w:shd w:val="clear" w:color="auto" w:fill="FFFFFF"/>
        </w:rPr>
        <w:lastRenderedPageBreak/>
        <w:t>döneminde Hz. Muhammed ‘in özellikle sosyal barışı sağlamak adına yaptıkları üzerinde duruldu ve vefatına kadar geçen dönem genel olarak hatırlatıldı.</w:t>
      </w:r>
    </w:p>
    <w:p w:rsidR="00CE3C46" w:rsidRDefault="007E12F6" w:rsidP="00A974CE">
      <w:pPr>
        <w:spacing w:after="80"/>
        <w:ind w:firstLine="502"/>
        <w:jc w:val="both"/>
        <w:rPr>
          <w:rFonts w:cstheme="minorHAnsi"/>
          <w:color w:val="333333"/>
          <w:sz w:val="24"/>
          <w:szCs w:val="24"/>
          <w:shd w:val="clear" w:color="auto" w:fill="FFFFFF"/>
        </w:rPr>
      </w:pPr>
      <w:r w:rsidRPr="00090F74">
        <w:rPr>
          <w:rFonts w:cstheme="minorHAnsi"/>
          <w:color w:val="333333"/>
          <w:sz w:val="24"/>
          <w:szCs w:val="24"/>
          <w:shd w:val="clear" w:color="auto" w:fill="FFFFFF"/>
        </w:rPr>
        <w:t>İkinci ünitede hayatın içinde, yaşayan bir peygamberin beden, kıyafet ve çevre temizliği hususunda dikkat ettiği noktalar vurgulandı. Temizlik anlatılırken aynı zamanda günlük hayatla ilişkilendirildi.</w:t>
      </w:r>
    </w:p>
    <w:p w:rsidR="00CE3C46" w:rsidRDefault="007E12F6" w:rsidP="00A974CE">
      <w:pPr>
        <w:spacing w:after="80"/>
        <w:ind w:firstLine="502"/>
        <w:jc w:val="both"/>
        <w:rPr>
          <w:rFonts w:cstheme="minorHAnsi"/>
          <w:color w:val="333333"/>
          <w:sz w:val="24"/>
          <w:szCs w:val="24"/>
          <w:shd w:val="clear" w:color="auto" w:fill="FFFFFF"/>
        </w:rPr>
      </w:pPr>
      <w:r w:rsidRPr="00090F74">
        <w:rPr>
          <w:rFonts w:cstheme="minorHAnsi"/>
          <w:color w:val="333333"/>
          <w:sz w:val="24"/>
          <w:szCs w:val="24"/>
          <w:shd w:val="clear" w:color="auto" w:fill="FFFFFF"/>
        </w:rPr>
        <w:t xml:space="preserve"> Hz. Muhammed ‘in Misvak kullanımından yola çıkılarak ağız ve diş sağlığı için diş fırçalama alışkanlığı kazandırılmaya çalışıldı. Beden temizliği için saç bakımı, tırnak kesimi, el yüz yıkama vb. uygulamaların önemi üzerinde duruldu. </w:t>
      </w:r>
    </w:p>
    <w:p w:rsidR="002A0D8A" w:rsidRPr="00090F74" w:rsidRDefault="007E12F6" w:rsidP="00A974CE">
      <w:pPr>
        <w:spacing w:after="80"/>
        <w:ind w:firstLine="502"/>
        <w:jc w:val="both"/>
        <w:rPr>
          <w:rFonts w:cstheme="minorHAnsi"/>
          <w:color w:val="333333"/>
          <w:sz w:val="24"/>
          <w:szCs w:val="24"/>
          <w:shd w:val="clear" w:color="auto" w:fill="FFFFFF"/>
        </w:rPr>
      </w:pPr>
      <w:r w:rsidRPr="00090F74">
        <w:rPr>
          <w:rFonts w:cstheme="minorHAnsi"/>
          <w:color w:val="333333"/>
          <w:sz w:val="24"/>
          <w:szCs w:val="24"/>
          <w:shd w:val="clear" w:color="auto" w:fill="FFFFFF"/>
        </w:rPr>
        <w:t xml:space="preserve">Hadislerden yararlanarak Hz. Muhammed’in çevreye verdiği önemin anlaşılması ve örnek alınması için çalışmalar yapıldı. Çevreye zarar veren atık malzemelerin değerlendirilmesi açısından geri dönüşüm kutuları oluşturuldu. Temizliğin ibadetler için de gerekliliğinin farkına varıldı ve İslam dinindeki önemi Hz Muhammed’in yaşayışı örnek gösterilerek benimsetildi. </w:t>
      </w:r>
    </w:p>
    <w:p w:rsidR="007E12F6" w:rsidRDefault="007E12F6" w:rsidP="00A974CE">
      <w:pPr>
        <w:spacing w:after="80"/>
        <w:ind w:firstLine="502"/>
        <w:jc w:val="both"/>
        <w:rPr>
          <w:rFonts w:cstheme="minorHAnsi"/>
          <w:color w:val="333333"/>
          <w:sz w:val="24"/>
          <w:szCs w:val="24"/>
          <w:shd w:val="clear" w:color="auto" w:fill="FFFFFF"/>
        </w:rPr>
      </w:pPr>
      <w:r w:rsidRPr="00090F74">
        <w:rPr>
          <w:rFonts w:cstheme="minorHAnsi"/>
          <w:color w:val="333333"/>
          <w:sz w:val="24"/>
          <w:szCs w:val="24"/>
          <w:shd w:val="clear" w:color="auto" w:fill="FFFFFF"/>
        </w:rPr>
        <w:t>Hz. Muhammed’in ahlakının peygamber olmadan önce de sonrasında da örnek alınacak güzellikte ilkeler olduğu kavratıldı. Tevazu hoşgörü güvenilirlik doğruluk merhamet gibi değerlerden oluşan kişilik özellikleri, kendi hayatımıza yansıtabilmemiz için örnek gösterildi. Ahlaki değerlerin davranış haline dönüşmesi için öğrencilere görevler verildi.</w:t>
      </w:r>
    </w:p>
    <w:p w:rsidR="00CE3C46" w:rsidRDefault="00CE3C46" w:rsidP="00A974CE">
      <w:pPr>
        <w:spacing w:after="80"/>
        <w:ind w:firstLine="502"/>
        <w:jc w:val="both"/>
        <w:rPr>
          <w:rFonts w:cstheme="minorHAnsi"/>
          <w:color w:val="333333"/>
          <w:sz w:val="24"/>
          <w:szCs w:val="24"/>
          <w:shd w:val="clear" w:color="auto" w:fill="FFFFFF"/>
        </w:rPr>
      </w:pPr>
      <w:r>
        <w:rPr>
          <w:rFonts w:cstheme="minorHAnsi"/>
          <w:color w:val="333333"/>
          <w:sz w:val="24"/>
          <w:szCs w:val="24"/>
          <w:shd w:val="clear" w:color="auto" w:fill="FFFFFF"/>
        </w:rPr>
        <w:t>Zümre başkanı ders öğretmenlerine teşekkür ederek, aynı özverinin II. Dönemde de devam etmesini diledi.</w:t>
      </w:r>
    </w:p>
    <w:p w:rsidR="00F438A2" w:rsidRPr="00090F74" w:rsidRDefault="00F438A2" w:rsidP="00A974CE">
      <w:pPr>
        <w:spacing w:after="80"/>
        <w:ind w:firstLine="502"/>
        <w:jc w:val="both"/>
        <w:rPr>
          <w:rFonts w:cstheme="minorHAnsi"/>
          <w:color w:val="333333"/>
          <w:sz w:val="24"/>
          <w:szCs w:val="24"/>
          <w:shd w:val="clear" w:color="auto" w:fill="FFFFFF"/>
        </w:rPr>
      </w:pPr>
    </w:p>
    <w:p w:rsidR="00A25166" w:rsidRPr="00090F74" w:rsidRDefault="00CE3C46" w:rsidP="00090F74">
      <w:pPr>
        <w:pStyle w:val="ListeParagraf"/>
        <w:spacing w:after="80"/>
        <w:ind w:left="502"/>
        <w:rPr>
          <w:rFonts w:cstheme="minorHAnsi"/>
          <w:b/>
          <w:sz w:val="24"/>
          <w:szCs w:val="24"/>
          <w:u w:val="single"/>
        </w:rPr>
      </w:pPr>
      <w:r>
        <w:rPr>
          <w:rFonts w:cstheme="minorHAnsi"/>
          <w:b/>
          <w:color w:val="0D0D0D" w:themeColor="text1" w:themeTint="F2"/>
          <w:sz w:val="24"/>
          <w:szCs w:val="24"/>
        </w:rPr>
        <w:t>9</w:t>
      </w:r>
      <w:r w:rsidR="00704D4D" w:rsidRPr="00090F74">
        <w:rPr>
          <w:rFonts w:cstheme="minorHAnsi"/>
          <w:b/>
          <w:color w:val="0D0D0D" w:themeColor="text1" w:themeTint="F2"/>
          <w:sz w:val="24"/>
          <w:szCs w:val="24"/>
        </w:rPr>
        <w:t>-</w:t>
      </w:r>
      <w:r w:rsidR="00704D4D" w:rsidRPr="00090F74">
        <w:rPr>
          <w:rFonts w:cstheme="minorHAnsi"/>
          <w:sz w:val="24"/>
          <w:szCs w:val="24"/>
        </w:rPr>
        <w:t xml:space="preserve"> </w:t>
      </w:r>
      <w:r w:rsidR="00CB2BA4" w:rsidRPr="00090F74">
        <w:rPr>
          <w:rFonts w:cstheme="minorHAnsi"/>
          <w:b/>
          <w:sz w:val="24"/>
          <w:szCs w:val="24"/>
          <w:u w:val="single"/>
        </w:rPr>
        <w:t xml:space="preserve">2.Dönemde </w:t>
      </w:r>
      <w:r>
        <w:rPr>
          <w:rFonts w:cstheme="minorHAnsi"/>
          <w:b/>
          <w:sz w:val="24"/>
          <w:szCs w:val="24"/>
          <w:u w:val="single"/>
        </w:rPr>
        <w:t>B</w:t>
      </w:r>
      <w:r w:rsidR="00CB2BA4" w:rsidRPr="00090F74">
        <w:rPr>
          <w:rFonts w:cstheme="minorHAnsi"/>
          <w:b/>
          <w:sz w:val="24"/>
          <w:szCs w:val="24"/>
          <w:u w:val="single"/>
        </w:rPr>
        <w:t xml:space="preserve">aşarıyı Artırmak için Alınacak Tedbirlerin Görüşülmesi ve </w:t>
      </w:r>
      <w:proofErr w:type="spellStart"/>
      <w:r w:rsidR="00CB2BA4" w:rsidRPr="00090F74">
        <w:rPr>
          <w:rFonts w:cstheme="minorHAnsi"/>
          <w:b/>
          <w:sz w:val="24"/>
          <w:szCs w:val="24"/>
          <w:u w:val="single"/>
        </w:rPr>
        <w:t>tesbiti</w:t>
      </w:r>
      <w:proofErr w:type="spellEnd"/>
      <w:r w:rsidR="00CB2BA4" w:rsidRPr="00090F74">
        <w:rPr>
          <w:rFonts w:cstheme="minorHAnsi"/>
          <w:b/>
          <w:sz w:val="24"/>
          <w:szCs w:val="24"/>
          <w:u w:val="single"/>
        </w:rPr>
        <w:t xml:space="preserve"> </w:t>
      </w:r>
    </w:p>
    <w:p w:rsidR="002A0D8A" w:rsidRPr="00090F74" w:rsidRDefault="00704D4D" w:rsidP="00090F74">
      <w:pPr>
        <w:spacing w:after="80"/>
        <w:ind w:firstLine="502"/>
        <w:jc w:val="both"/>
        <w:rPr>
          <w:rFonts w:cstheme="minorHAnsi"/>
          <w:sz w:val="24"/>
          <w:szCs w:val="24"/>
        </w:rPr>
      </w:pPr>
      <w:r w:rsidRPr="00090F74">
        <w:rPr>
          <w:rFonts w:cstheme="minorHAnsi"/>
          <w:sz w:val="24"/>
          <w:szCs w:val="24"/>
        </w:rPr>
        <w:t>Öğrenci başarısını  artırıcı  ve başarısızlığını giderici  hususlardaki tedbirler konusunda, zümre    başkanı</w:t>
      </w:r>
      <w:r w:rsidR="0031281E" w:rsidRPr="00090F74">
        <w:rPr>
          <w:rFonts w:cstheme="minorHAnsi"/>
          <w:sz w:val="24"/>
          <w:szCs w:val="24"/>
        </w:rPr>
        <w:t xml:space="preserve"> </w:t>
      </w:r>
      <w:proofErr w:type="gramStart"/>
      <w:r w:rsidR="0031281E" w:rsidRPr="00090F74">
        <w:rPr>
          <w:rFonts w:cstheme="minorHAnsi"/>
          <w:sz w:val="24"/>
          <w:szCs w:val="24"/>
        </w:rPr>
        <w:t>…………………………………….</w:t>
      </w:r>
      <w:proofErr w:type="gramEnd"/>
      <w:r w:rsidRPr="00090F74">
        <w:rPr>
          <w:rFonts w:cstheme="minorHAnsi"/>
          <w:sz w:val="24"/>
          <w:szCs w:val="24"/>
        </w:rPr>
        <w:t xml:space="preserve"> </w:t>
      </w:r>
      <w:r w:rsidR="007E12F6" w:rsidRPr="00090F74">
        <w:rPr>
          <w:rFonts w:cstheme="minorHAnsi"/>
          <w:sz w:val="24"/>
          <w:szCs w:val="24"/>
        </w:rPr>
        <w:t xml:space="preserve"> </w:t>
      </w:r>
      <w:proofErr w:type="gramStart"/>
      <w:r w:rsidRPr="00090F74">
        <w:rPr>
          <w:rFonts w:cstheme="minorHAnsi"/>
          <w:sz w:val="24"/>
          <w:szCs w:val="24"/>
        </w:rPr>
        <w:t>öğrencilerimize</w:t>
      </w:r>
      <w:proofErr w:type="gramEnd"/>
      <w:r w:rsidRPr="00090F74">
        <w:rPr>
          <w:rFonts w:cstheme="minorHAnsi"/>
          <w:sz w:val="24"/>
          <w:szCs w:val="24"/>
        </w:rPr>
        <w:t xml:space="preserve"> ders çalışma tekniklerinin öğretilmesini</w:t>
      </w:r>
      <w:r w:rsidR="00C56303" w:rsidRPr="00090F74">
        <w:rPr>
          <w:rFonts w:cstheme="minorHAnsi"/>
          <w:sz w:val="24"/>
          <w:szCs w:val="24"/>
        </w:rPr>
        <w:t>n gerektiğini</w:t>
      </w:r>
      <w:r w:rsidRPr="00090F74">
        <w:rPr>
          <w:rFonts w:cstheme="minorHAnsi"/>
          <w:sz w:val="24"/>
          <w:szCs w:val="24"/>
        </w:rPr>
        <w:t>, öğrencilerimizin sorunlarını çözücü yaklaşımların başarıyı arttırıcı etkenler olduğunu belirti.</w:t>
      </w:r>
      <w:r w:rsidR="0031281E" w:rsidRPr="00090F74">
        <w:rPr>
          <w:rFonts w:cstheme="minorHAnsi"/>
          <w:sz w:val="24"/>
          <w:szCs w:val="24"/>
        </w:rPr>
        <w:t xml:space="preserve"> </w:t>
      </w:r>
    </w:p>
    <w:p w:rsidR="002A0D8A" w:rsidRPr="00090F74" w:rsidRDefault="0031281E" w:rsidP="00090F74">
      <w:pPr>
        <w:spacing w:after="80"/>
        <w:ind w:firstLine="502"/>
        <w:jc w:val="both"/>
        <w:rPr>
          <w:rFonts w:cstheme="minorHAnsi"/>
          <w:sz w:val="24"/>
          <w:szCs w:val="24"/>
        </w:rPr>
      </w:pPr>
      <w:r w:rsidRPr="00090F74">
        <w:rPr>
          <w:rFonts w:cstheme="minorHAnsi"/>
          <w:sz w:val="24"/>
          <w:szCs w:val="24"/>
        </w:rPr>
        <w:t xml:space="preserve">Ders Öğretmeni </w:t>
      </w:r>
      <w:proofErr w:type="gramStart"/>
      <w:r w:rsidRPr="00090F74">
        <w:rPr>
          <w:rFonts w:cstheme="minorHAnsi"/>
          <w:sz w:val="24"/>
          <w:szCs w:val="24"/>
        </w:rPr>
        <w:t>…………………………….</w:t>
      </w:r>
      <w:proofErr w:type="gramEnd"/>
      <w:r w:rsidRPr="00090F74">
        <w:rPr>
          <w:rFonts w:cstheme="minorHAnsi"/>
          <w:sz w:val="24"/>
          <w:szCs w:val="24"/>
        </w:rPr>
        <w:t xml:space="preserve"> </w:t>
      </w:r>
      <w:r w:rsidR="007E12F6" w:rsidRPr="00090F74">
        <w:rPr>
          <w:rFonts w:cstheme="minorHAnsi"/>
          <w:sz w:val="24"/>
          <w:szCs w:val="24"/>
        </w:rPr>
        <w:t xml:space="preserve"> </w:t>
      </w:r>
      <w:proofErr w:type="gramStart"/>
      <w:r w:rsidR="00F55056" w:rsidRPr="00090F74">
        <w:rPr>
          <w:rFonts w:cstheme="minorHAnsi"/>
          <w:sz w:val="24"/>
          <w:szCs w:val="24"/>
        </w:rPr>
        <w:t>öğrencilerin</w:t>
      </w:r>
      <w:proofErr w:type="gramEnd"/>
      <w:r w:rsidR="00F55056" w:rsidRPr="00090F74">
        <w:rPr>
          <w:rFonts w:cstheme="minorHAnsi"/>
          <w:sz w:val="24"/>
          <w:szCs w:val="24"/>
        </w:rPr>
        <w:t xml:space="preserve"> hem yaşları gereği hem de havaların ısınması nedeniyle çok hareketli bir döneme gireceklerini davranışlarında farklılıklar olabileceğinden daha dikkatli olunması gerektiğini söyledi. </w:t>
      </w:r>
    </w:p>
    <w:p w:rsidR="002A0D8A" w:rsidRPr="00090F74" w:rsidRDefault="00F55056" w:rsidP="00090F74">
      <w:pPr>
        <w:spacing w:after="80"/>
        <w:ind w:firstLine="502"/>
        <w:jc w:val="both"/>
        <w:rPr>
          <w:rFonts w:cstheme="minorHAnsi"/>
          <w:sz w:val="24"/>
          <w:szCs w:val="24"/>
        </w:rPr>
      </w:pPr>
      <w:r w:rsidRPr="00090F74">
        <w:rPr>
          <w:rFonts w:cstheme="minorHAnsi"/>
          <w:sz w:val="24"/>
          <w:szCs w:val="24"/>
        </w:rPr>
        <w:t>Özellikle sıcak havalarda öğrencilerin ilgisini çekebilecek etk</w:t>
      </w:r>
      <w:r w:rsidR="00C56303" w:rsidRPr="00090F74">
        <w:rPr>
          <w:rFonts w:cstheme="minorHAnsi"/>
          <w:sz w:val="24"/>
          <w:szCs w:val="24"/>
        </w:rPr>
        <w:t>inliklere önem verilmesini</w:t>
      </w:r>
      <w:r w:rsidR="0031281E" w:rsidRPr="00090F74">
        <w:rPr>
          <w:rFonts w:cstheme="minorHAnsi"/>
          <w:sz w:val="24"/>
          <w:szCs w:val="24"/>
        </w:rPr>
        <w:t>; hoşlanmadıkları etkinliklerde ısrarcı olunmaması gerektiği belirtti. Ayrıca Okul ve aile iş birliğinin başarıyı artırma açısından önemi üzerinde duruldu.</w:t>
      </w:r>
      <w:r w:rsidRPr="00090F74">
        <w:rPr>
          <w:rFonts w:cstheme="minorHAnsi"/>
          <w:sz w:val="24"/>
          <w:szCs w:val="24"/>
        </w:rPr>
        <w:t xml:space="preserve"> </w:t>
      </w:r>
    </w:p>
    <w:p w:rsidR="002A0D8A" w:rsidRPr="00090F74" w:rsidRDefault="00F55056" w:rsidP="00090F74">
      <w:pPr>
        <w:spacing w:after="80"/>
        <w:ind w:firstLine="502"/>
        <w:jc w:val="both"/>
        <w:rPr>
          <w:rFonts w:cstheme="minorHAnsi"/>
          <w:sz w:val="24"/>
          <w:szCs w:val="24"/>
        </w:rPr>
      </w:pPr>
      <w:r w:rsidRPr="00090F74">
        <w:rPr>
          <w:rFonts w:cstheme="minorHAnsi"/>
          <w:sz w:val="24"/>
          <w:szCs w:val="24"/>
        </w:rPr>
        <w:t xml:space="preserve">Ders öğretmeni </w:t>
      </w:r>
      <w:proofErr w:type="gramStart"/>
      <w:r w:rsidRPr="00090F74">
        <w:rPr>
          <w:rFonts w:cstheme="minorHAnsi"/>
          <w:sz w:val="24"/>
          <w:szCs w:val="24"/>
        </w:rPr>
        <w:t>…………………………………………..</w:t>
      </w:r>
      <w:proofErr w:type="gramEnd"/>
      <w:r w:rsidRPr="00090F74">
        <w:rPr>
          <w:rFonts w:cstheme="minorHAnsi"/>
          <w:sz w:val="24"/>
          <w:szCs w:val="24"/>
        </w:rPr>
        <w:t xml:space="preserve"> Dersler öğrenci merkezli olarak, çeşitli yöntem ve teknikler kullanarak ve mümkün olduğunca görsel ve teknolojik materyaller kullanılarak işlenmelidir dedi. Projeksiyon sınıfı ve kütüphane aktif olarak kullanılmalıdır dedi ve konular</w:t>
      </w:r>
      <w:r w:rsidR="00C56303" w:rsidRPr="00090F74">
        <w:rPr>
          <w:rFonts w:cstheme="minorHAnsi"/>
          <w:sz w:val="24"/>
          <w:szCs w:val="24"/>
        </w:rPr>
        <w:t>ın</w:t>
      </w:r>
      <w:r w:rsidRPr="00090F74">
        <w:rPr>
          <w:rFonts w:cstheme="minorHAnsi"/>
          <w:sz w:val="24"/>
          <w:szCs w:val="24"/>
        </w:rPr>
        <w:t xml:space="preserve"> sunum olarak </w:t>
      </w:r>
      <w:proofErr w:type="gramStart"/>
      <w:r w:rsidRPr="00090F74">
        <w:rPr>
          <w:rFonts w:cstheme="minorHAnsi"/>
          <w:sz w:val="24"/>
          <w:szCs w:val="24"/>
        </w:rPr>
        <w:t>projeksiyon</w:t>
      </w:r>
      <w:proofErr w:type="gramEnd"/>
      <w:r w:rsidRPr="00090F74">
        <w:rPr>
          <w:rFonts w:cstheme="minorHAnsi"/>
          <w:sz w:val="24"/>
          <w:szCs w:val="24"/>
        </w:rPr>
        <w:t xml:space="preserve"> sınıfında işlenmesi gerektiğini belirtti. </w:t>
      </w:r>
    </w:p>
    <w:p w:rsidR="002A0D8A" w:rsidRPr="00090F74" w:rsidRDefault="00A974CE" w:rsidP="00090F74">
      <w:pPr>
        <w:spacing w:after="80"/>
        <w:ind w:firstLine="502"/>
        <w:jc w:val="both"/>
        <w:rPr>
          <w:rFonts w:cstheme="minorHAnsi"/>
          <w:sz w:val="24"/>
          <w:szCs w:val="24"/>
        </w:rPr>
      </w:pPr>
      <w:r>
        <w:rPr>
          <w:rFonts w:cstheme="minorHAnsi"/>
          <w:sz w:val="24"/>
          <w:szCs w:val="24"/>
        </w:rPr>
        <w:t>Zümre Başkanı; d</w:t>
      </w:r>
      <w:r w:rsidR="00CB2BA4" w:rsidRPr="00090F74">
        <w:rPr>
          <w:rFonts w:cstheme="minorHAnsi"/>
          <w:sz w:val="24"/>
          <w:szCs w:val="24"/>
        </w:rPr>
        <w:t>e</w:t>
      </w:r>
      <w:r w:rsidR="007B160B" w:rsidRPr="00090F74">
        <w:rPr>
          <w:rFonts w:cstheme="minorHAnsi"/>
          <w:sz w:val="24"/>
          <w:szCs w:val="24"/>
        </w:rPr>
        <w:t>r</w:t>
      </w:r>
      <w:r w:rsidR="00CB2BA4" w:rsidRPr="00090F74">
        <w:rPr>
          <w:rFonts w:cstheme="minorHAnsi"/>
          <w:sz w:val="24"/>
          <w:szCs w:val="24"/>
        </w:rPr>
        <w:t xml:space="preserve">slerde yıllık planlara paralel gidilmesi gerektiği hususunda hatırlatmada bulundu. </w:t>
      </w:r>
    </w:p>
    <w:p w:rsidR="00CE3C46" w:rsidRDefault="00CB2BA4" w:rsidP="00090F74">
      <w:pPr>
        <w:spacing w:after="80"/>
        <w:ind w:firstLine="502"/>
        <w:jc w:val="both"/>
        <w:rPr>
          <w:rFonts w:cstheme="minorHAnsi"/>
          <w:sz w:val="24"/>
          <w:szCs w:val="24"/>
        </w:rPr>
      </w:pPr>
      <w:r w:rsidRPr="00090F74">
        <w:rPr>
          <w:rFonts w:cstheme="minorHAnsi"/>
          <w:sz w:val="24"/>
          <w:szCs w:val="24"/>
        </w:rPr>
        <w:lastRenderedPageBreak/>
        <w:t>Ders öğretmeni</w:t>
      </w:r>
      <w:proofErr w:type="gramStart"/>
      <w:r w:rsidRPr="00090F74">
        <w:rPr>
          <w:rFonts w:cstheme="minorHAnsi"/>
          <w:sz w:val="24"/>
          <w:szCs w:val="24"/>
        </w:rPr>
        <w:t>…………………………..</w:t>
      </w:r>
      <w:proofErr w:type="gramEnd"/>
      <w:r w:rsidRPr="00090F74">
        <w:rPr>
          <w:rFonts w:cstheme="minorHAnsi"/>
          <w:sz w:val="24"/>
          <w:szCs w:val="24"/>
        </w:rPr>
        <w:t xml:space="preserve"> </w:t>
      </w:r>
      <w:proofErr w:type="gramStart"/>
      <w:r w:rsidRPr="00090F74">
        <w:rPr>
          <w:rFonts w:cstheme="minorHAnsi"/>
          <w:sz w:val="24"/>
          <w:szCs w:val="24"/>
        </w:rPr>
        <w:t>ödevlerin</w:t>
      </w:r>
      <w:proofErr w:type="gramEnd"/>
      <w:r w:rsidRPr="00090F74">
        <w:rPr>
          <w:rFonts w:cstheme="minorHAnsi"/>
          <w:sz w:val="24"/>
          <w:szCs w:val="24"/>
        </w:rPr>
        <w:t xml:space="preserve"> öğrenciye bilgi ve birikim kazandıracak konulardan titizlikle seçileceğin</w:t>
      </w:r>
      <w:r w:rsidR="00C56303" w:rsidRPr="00090F74">
        <w:rPr>
          <w:rFonts w:cstheme="minorHAnsi"/>
          <w:sz w:val="24"/>
          <w:szCs w:val="24"/>
        </w:rPr>
        <w:t>i</w:t>
      </w:r>
      <w:r w:rsidRPr="00090F74">
        <w:rPr>
          <w:rFonts w:cstheme="minorHAnsi"/>
          <w:sz w:val="24"/>
          <w:szCs w:val="24"/>
        </w:rPr>
        <w:t xml:space="preserve">, ödevlerin zamanlı olarak verilip takibi yapılarak zamanı geldiğinde toplanıp değerlendirileceğini ifade etti. </w:t>
      </w:r>
    </w:p>
    <w:p w:rsidR="00D90A28" w:rsidRDefault="00CB2BA4" w:rsidP="00090F74">
      <w:pPr>
        <w:spacing w:after="80"/>
        <w:ind w:firstLine="502"/>
        <w:jc w:val="both"/>
        <w:rPr>
          <w:rFonts w:cstheme="minorHAnsi"/>
          <w:sz w:val="24"/>
          <w:szCs w:val="24"/>
        </w:rPr>
      </w:pPr>
      <w:r w:rsidRPr="00090F74">
        <w:rPr>
          <w:rFonts w:cstheme="minorHAnsi"/>
          <w:sz w:val="24"/>
          <w:szCs w:val="24"/>
        </w:rPr>
        <w:t>Ayrıca bu dönem sınıflar arasında Bilgi Kültür Yarışmasının düzenlenmesinin sınıflar arası rekabeti kızıştırabileceğini ve bununda öğrencilerin başarılarına yansıyabileceğini söyledi</w:t>
      </w:r>
      <w:r w:rsidR="00A974CE">
        <w:rPr>
          <w:rFonts w:cstheme="minorHAnsi"/>
          <w:sz w:val="24"/>
          <w:szCs w:val="24"/>
        </w:rPr>
        <w:t>.</w:t>
      </w:r>
    </w:p>
    <w:p w:rsidR="00A974CE" w:rsidRDefault="00A974CE" w:rsidP="00090F74">
      <w:pPr>
        <w:spacing w:after="80"/>
        <w:ind w:firstLine="502"/>
        <w:jc w:val="both"/>
        <w:rPr>
          <w:rFonts w:cstheme="minorHAnsi"/>
          <w:sz w:val="24"/>
          <w:szCs w:val="24"/>
        </w:rPr>
      </w:pPr>
    </w:p>
    <w:p w:rsidR="00D90A28" w:rsidRDefault="00D90A28" w:rsidP="00D90A28">
      <w:pPr>
        <w:tabs>
          <w:tab w:val="left" w:pos="993"/>
        </w:tabs>
        <w:spacing w:after="80"/>
        <w:ind w:firstLine="502"/>
        <w:jc w:val="both"/>
        <w:rPr>
          <w:rFonts w:cstheme="minorHAnsi"/>
          <w:b/>
          <w:sz w:val="24"/>
          <w:szCs w:val="24"/>
          <w:u w:val="single"/>
        </w:rPr>
      </w:pPr>
      <w:r w:rsidRPr="00D90A28">
        <w:rPr>
          <w:rFonts w:cstheme="minorHAnsi"/>
          <w:b/>
          <w:sz w:val="24"/>
          <w:szCs w:val="24"/>
          <w:u w:val="single"/>
        </w:rPr>
        <w:t>10.</w:t>
      </w:r>
      <w:r w:rsidRPr="00D90A28">
        <w:rPr>
          <w:rFonts w:cstheme="minorHAnsi"/>
          <w:b/>
          <w:sz w:val="24"/>
          <w:szCs w:val="24"/>
          <w:u w:val="single"/>
        </w:rPr>
        <w:tab/>
        <w:t>İlk Dönem İtibari İle Seçmeli Derslerde Görülen Eksikliklerin Değerlendirilmesi.</w:t>
      </w:r>
    </w:p>
    <w:p w:rsidR="005333C4" w:rsidRDefault="005333C4" w:rsidP="005333C4">
      <w:pPr>
        <w:spacing w:after="120"/>
        <w:ind w:firstLine="567"/>
        <w:jc w:val="both"/>
        <w:rPr>
          <w:sz w:val="24"/>
          <w:szCs w:val="24"/>
        </w:rPr>
      </w:pPr>
      <w:r w:rsidRPr="00EB489D">
        <w:rPr>
          <w:sz w:val="24"/>
          <w:szCs w:val="24"/>
        </w:rPr>
        <w:t xml:space="preserve">Ders Öğretmeni </w:t>
      </w:r>
      <w:proofErr w:type="gramStart"/>
      <w:r w:rsidRPr="00EB489D">
        <w:rPr>
          <w:sz w:val="24"/>
          <w:szCs w:val="24"/>
        </w:rPr>
        <w:t>………………………………..</w:t>
      </w:r>
      <w:proofErr w:type="gramEnd"/>
      <w:r w:rsidRPr="00EB489D">
        <w:rPr>
          <w:sz w:val="24"/>
          <w:szCs w:val="24"/>
        </w:rPr>
        <w:t xml:space="preserve"> </w:t>
      </w:r>
      <w:proofErr w:type="gramStart"/>
      <w:r w:rsidRPr="00EB489D">
        <w:rPr>
          <w:sz w:val="24"/>
          <w:szCs w:val="24"/>
        </w:rPr>
        <w:t>bu</w:t>
      </w:r>
      <w:proofErr w:type="gramEnd"/>
      <w:r w:rsidRPr="00EB489D">
        <w:rPr>
          <w:sz w:val="24"/>
          <w:szCs w:val="24"/>
        </w:rPr>
        <w:t xml:space="preserve"> konuda söz alarak şöyle söyledi:</w:t>
      </w:r>
    </w:p>
    <w:p w:rsidR="005333C4" w:rsidRDefault="005333C4" w:rsidP="005333C4">
      <w:pPr>
        <w:spacing w:after="120"/>
        <w:ind w:firstLine="567"/>
        <w:jc w:val="both"/>
        <w:rPr>
          <w:sz w:val="24"/>
          <w:szCs w:val="24"/>
        </w:rPr>
      </w:pPr>
      <w:r w:rsidRPr="00EB489D">
        <w:rPr>
          <w:sz w:val="24"/>
          <w:szCs w:val="24"/>
        </w:rPr>
        <w:t>İlk dönem itibari ile bu dersler genel olarak verimli bir şekilde geçmiş, öğrenciler derslere karşı büyük ilgi göstermişlerdir.</w:t>
      </w:r>
    </w:p>
    <w:p w:rsidR="005333C4" w:rsidRPr="00EB489D" w:rsidRDefault="005333C4" w:rsidP="005333C4">
      <w:pPr>
        <w:spacing w:after="120"/>
        <w:ind w:firstLine="705"/>
        <w:jc w:val="both"/>
        <w:rPr>
          <w:sz w:val="24"/>
          <w:szCs w:val="24"/>
        </w:rPr>
      </w:pPr>
      <w:r w:rsidRPr="00EB489D">
        <w:rPr>
          <w:sz w:val="24"/>
          <w:szCs w:val="24"/>
        </w:rPr>
        <w:t>Ancak bazı sıkıntılarında yaşandığı gözden kaçmamıştır. Bu sıkıntıların neler olduğu ise kısaca şu şekilde özetlenebilir:</w:t>
      </w:r>
    </w:p>
    <w:p w:rsidR="005333C4" w:rsidRPr="00EB489D" w:rsidRDefault="005333C4" w:rsidP="005333C4">
      <w:pPr>
        <w:numPr>
          <w:ilvl w:val="0"/>
          <w:numId w:val="7"/>
        </w:numPr>
        <w:spacing w:after="120"/>
        <w:jc w:val="both"/>
        <w:rPr>
          <w:sz w:val="24"/>
          <w:szCs w:val="24"/>
        </w:rPr>
      </w:pPr>
      <w:r w:rsidRPr="00EB489D">
        <w:rPr>
          <w:sz w:val="24"/>
          <w:szCs w:val="24"/>
        </w:rPr>
        <w:t>Se</w:t>
      </w:r>
      <w:r>
        <w:rPr>
          <w:sz w:val="24"/>
          <w:szCs w:val="24"/>
        </w:rPr>
        <w:t>ç</w:t>
      </w:r>
      <w:r w:rsidRPr="00EB489D">
        <w:rPr>
          <w:sz w:val="24"/>
          <w:szCs w:val="24"/>
        </w:rPr>
        <w:t xml:space="preserve">meli ders kitaplarının eğitim-öğretim yılının başına yetiştirilememesi en büyük sorunlardan biri olarak karşımıza çıkmıştır. Öğretmenler kendilerinin hazırladıkları veya sosyal medyadan, internetten buldukları </w:t>
      </w:r>
      <w:proofErr w:type="spellStart"/>
      <w:r w:rsidRPr="00EB489D">
        <w:rPr>
          <w:sz w:val="24"/>
          <w:szCs w:val="24"/>
        </w:rPr>
        <w:t>dökümanlarla</w:t>
      </w:r>
      <w:proofErr w:type="spellEnd"/>
      <w:r w:rsidRPr="00EB489D">
        <w:rPr>
          <w:sz w:val="24"/>
          <w:szCs w:val="24"/>
        </w:rPr>
        <w:t xml:space="preserve"> bu açığı gidermeye çalışmışlardır. Bu da istenilen düzeyde olmamıştır.</w:t>
      </w:r>
    </w:p>
    <w:p w:rsidR="005333C4" w:rsidRPr="00EB489D" w:rsidRDefault="005333C4" w:rsidP="005333C4">
      <w:pPr>
        <w:numPr>
          <w:ilvl w:val="0"/>
          <w:numId w:val="7"/>
        </w:numPr>
        <w:spacing w:after="120"/>
        <w:jc w:val="both"/>
        <w:rPr>
          <w:sz w:val="24"/>
          <w:szCs w:val="24"/>
        </w:rPr>
      </w:pPr>
      <w:r w:rsidRPr="00EB489D">
        <w:rPr>
          <w:sz w:val="24"/>
          <w:szCs w:val="24"/>
        </w:rPr>
        <w:t>Öğretmenlere yönelik kılavuz kitapların olmaması da dersin etkili anlatılmasını engellemiştir.</w:t>
      </w:r>
      <w:bookmarkStart w:id="0" w:name="_GoBack"/>
      <w:bookmarkEnd w:id="0"/>
    </w:p>
    <w:p w:rsidR="005333C4" w:rsidRPr="00EB489D" w:rsidRDefault="005333C4" w:rsidP="005333C4">
      <w:pPr>
        <w:numPr>
          <w:ilvl w:val="0"/>
          <w:numId w:val="7"/>
        </w:numPr>
        <w:spacing w:after="120"/>
        <w:jc w:val="both"/>
        <w:rPr>
          <w:sz w:val="24"/>
          <w:szCs w:val="24"/>
        </w:rPr>
      </w:pPr>
      <w:r w:rsidRPr="00EB489D">
        <w:rPr>
          <w:sz w:val="24"/>
          <w:szCs w:val="24"/>
        </w:rPr>
        <w:t>Hz. Muhammed’in Hayatı dersi kitabının içeriğinin çok zayıf olduğu gözlemlenmiştir. Çok ö</w:t>
      </w:r>
      <w:r>
        <w:rPr>
          <w:sz w:val="24"/>
          <w:szCs w:val="24"/>
        </w:rPr>
        <w:t>n</w:t>
      </w:r>
      <w:r w:rsidRPr="00EB489D">
        <w:rPr>
          <w:sz w:val="24"/>
          <w:szCs w:val="24"/>
        </w:rPr>
        <w:t xml:space="preserve">emli konular ve tarihi olaylar tek bir satırla geçiştirilmiştir. </w:t>
      </w:r>
    </w:p>
    <w:p w:rsidR="005333C4" w:rsidRPr="00EB489D" w:rsidRDefault="005333C4" w:rsidP="005333C4">
      <w:pPr>
        <w:numPr>
          <w:ilvl w:val="0"/>
          <w:numId w:val="7"/>
        </w:numPr>
        <w:spacing w:after="120"/>
        <w:jc w:val="both"/>
        <w:rPr>
          <w:sz w:val="24"/>
          <w:szCs w:val="24"/>
        </w:rPr>
      </w:pPr>
      <w:r w:rsidRPr="00EB489D">
        <w:rPr>
          <w:sz w:val="24"/>
          <w:szCs w:val="24"/>
        </w:rPr>
        <w:t>Seçmeli derslerin zamanı da okullarda sıkıntı olmuştur. Genellikle seçmeli dersler Çarşamba günü öğleden sonraları yapılmış veya taşımalı eğitim görülen okullarda öğle araları ders işlenmiştir.</w:t>
      </w:r>
    </w:p>
    <w:p w:rsidR="005333C4" w:rsidRDefault="00241636" w:rsidP="005333C4">
      <w:pPr>
        <w:spacing w:after="120"/>
        <w:ind w:left="502" w:firstLine="708"/>
        <w:jc w:val="both"/>
        <w:rPr>
          <w:sz w:val="24"/>
          <w:szCs w:val="24"/>
        </w:rPr>
      </w:pPr>
      <w:r>
        <w:rPr>
          <w:sz w:val="24"/>
          <w:szCs w:val="24"/>
        </w:rPr>
        <w:t xml:space="preserve">    </w:t>
      </w:r>
      <w:r w:rsidR="005333C4" w:rsidRPr="00EB489D">
        <w:rPr>
          <w:sz w:val="24"/>
          <w:szCs w:val="24"/>
        </w:rPr>
        <w:t>Bu da günde 6 saat ders gören bir ço</w:t>
      </w:r>
      <w:r w:rsidR="005333C4">
        <w:rPr>
          <w:sz w:val="24"/>
          <w:szCs w:val="24"/>
        </w:rPr>
        <w:t>cu</w:t>
      </w:r>
      <w:r w:rsidR="005333C4" w:rsidRPr="00EB489D">
        <w:rPr>
          <w:sz w:val="24"/>
          <w:szCs w:val="24"/>
        </w:rPr>
        <w:t xml:space="preserve">ğun </w:t>
      </w:r>
      <w:r w:rsidR="005333C4">
        <w:rPr>
          <w:sz w:val="24"/>
          <w:szCs w:val="24"/>
        </w:rPr>
        <w:t xml:space="preserve">fazladan </w:t>
      </w:r>
      <w:r w:rsidR="005333C4" w:rsidRPr="00EB489D">
        <w:rPr>
          <w:sz w:val="24"/>
          <w:szCs w:val="24"/>
        </w:rPr>
        <w:t xml:space="preserve">2 saat daha okulda kalmasını sağlamış, zaten beyin olarak kafası yorulan çocuğa </w:t>
      </w:r>
      <w:r w:rsidR="005333C4">
        <w:rPr>
          <w:sz w:val="24"/>
          <w:szCs w:val="24"/>
        </w:rPr>
        <w:t>bu ders</w:t>
      </w:r>
      <w:r w:rsidR="00A00F05">
        <w:rPr>
          <w:sz w:val="24"/>
          <w:szCs w:val="24"/>
        </w:rPr>
        <w:t>ler ilgi çekici gelmemeye</w:t>
      </w:r>
      <w:r w:rsidR="005333C4" w:rsidRPr="00EB489D">
        <w:rPr>
          <w:sz w:val="24"/>
          <w:szCs w:val="24"/>
        </w:rPr>
        <w:t xml:space="preserve"> başlamıştır. Bu da istenilen </w:t>
      </w:r>
      <w:proofErr w:type="spellStart"/>
      <w:r w:rsidR="005333C4" w:rsidRPr="00EB489D">
        <w:rPr>
          <w:sz w:val="24"/>
          <w:szCs w:val="24"/>
        </w:rPr>
        <w:t>randumanın</w:t>
      </w:r>
      <w:proofErr w:type="spellEnd"/>
      <w:r w:rsidR="005333C4" w:rsidRPr="00EB489D">
        <w:rPr>
          <w:sz w:val="24"/>
          <w:szCs w:val="24"/>
        </w:rPr>
        <w:t xml:space="preserve"> elde edilmesini engellemiştir. </w:t>
      </w:r>
    </w:p>
    <w:p w:rsidR="00241636" w:rsidRPr="00241636" w:rsidRDefault="00241636" w:rsidP="00241636">
      <w:pPr>
        <w:pStyle w:val="ListeParagraf"/>
        <w:numPr>
          <w:ilvl w:val="0"/>
          <w:numId w:val="7"/>
        </w:numPr>
        <w:spacing w:after="120"/>
        <w:jc w:val="both"/>
        <w:rPr>
          <w:sz w:val="24"/>
          <w:szCs w:val="24"/>
        </w:rPr>
      </w:pPr>
      <w:r>
        <w:rPr>
          <w:sz w:val="24"/>
          <w:szCs w:val="24"/>
        </w:rPr>
        <w:t xml:space="preserve">Seçmeli derslerde not olayının olmaması bazı öğrencilerin derse kaşı gereken ilgiyi göstermemelerine </w:t>
      </w:r>
      <w:proofErr w:type="spellStart"/>
      <w:r>
        <w:rPr>
          <w:sz w:val="24"/>
          <w:szCs w:val="24"/>
        </w:rPr>
        <w:t>sebeb</w:t>
      </w:r>
      <w:proofErr w:type="spellEnd"/>
      <w:r>
        <w:rPr>
          <w:sz w:val="24"/>
          <w:szCs w:val="24"/>
        </w:rPr>
        <w:t xml:space="preserve"> olmuştur.</w:t>
      </w:r>
    </w:p>
    <w:p w:rsidR="00D90A28" w:rsidRDefault="00D90A28" w:rsidP="00D90A28">
      <w:pPr>
        <w:tabs>
          <w:tab w:val="left" w:pos="993"/>
        </w:tabs>
        <w:spacing w:after="80"/>
        <w:ind w:firstLine="502"/>
        <w:jc w:val="both"/>
        <w:rPr>
          <w:rFonts w:cstheme="minorHAnsi"/>
          <w:b/>
          <w:sz w:val="24"/>
          <w:szCs w:val="24"/>
          <w:u w:val="single"/>
        </w:rPr>
      </w:pPr>
    </w:p>
    <w:p w:rsidR="0031281E" w:rsidRPr="00090F74" w:rsidRDefault="00CE3C46" w:rsidP="00090F74">
      <w:pPr>
        <w:spacing w:after="80"/>
        <w:ind w:firstLine="502"/>
        <w:rPr>
          <w:rFonts w:cstheme="minorHAnsi"/>
          <w:b/>
          <w:color w:val="0D0D0D" w:themeColor="text1" w:themeTint="F2"/>
          <w:sz w:val="24"/>
          <w:szCs w:val="24"/>
          <w:u w:val="single"/>
        </w:rPr>
      </w:pPr>
      <w:r>
        <w:rPr>
          <w:rFonts w:cstheme="minorHAnsi"/>
          <w:b/>
          <w:color w:val="0D0D0D" w:themeColor="text1" w:themeTint="F2"/>
          <w:sz w:val="24"/>
          <w:szCs w:val="24"/>
          <w:u w:val="single"/>
        </w:rPr>
        <w:t>1</w:t>
      </w:r>
      <w:r w:rsidR="00D90A28">
        <w:rPr>
          <w:rFonts w:cstheme="minorHAnsi"/>
          <w:b/>
          <w:color w:val="0D0D0D" w:themeColor="text1" w:themeTint="F2"/>
          <w:sz w:val="24"/>
          <w:szCs w:val="24"/>
          <w:u w:val="single"/>
        </w:rPr>
        <w:t>1</w:t>
      </w:r>
      <w:r w:rsidR="0031281E" w:rsidRPr="00090F74">
        <w:rPr>
          <w:rFonts w:cstheme="minorHAnsi"/>
          <w:b/>
          <w:color w:val="0D0D0D" w:themeColor="text1" w:themeTint="F2"/>
          <w:sz w:val="24"/>
          <w:szCs w:val="24"/>
          <w:u w:val="single"/>
        </w:rPr>
        <w:t>.</w:t>
      </w:r>
      <w:r>
        <w:rPr>
          <w:rFonts w:cstheme="minorHAnsi"/>
          <w:b/>
          <w:color w:val="0D0D0D" w:themeColor="text1" w:themeTint="F2"/>
          <w:sz w:val="24"/>
          <w:szCs w:val="24"/>
          <w:u w:val="single"/>
        </w:rPr>
        <w:t xml:space="preserve"> </w:t>
      </w:r>
      <w:r w:rsidR="0031281E" w:rsidRPr="00090F74">
        <w:rPr>
          <w:rFonts w:cstheme="minorHAnsi"/>
          <w:b/>
          <w:color w:val="0D0D0D" w:themeColor="text1" w:themeTint="F2"/>
          <w:sz w:val="24"/>
          <w:szCs w:val="24"/>
          <w:u w:val="single"/>
        </w:rPr>
        <w:t>Derslerde Uygulanacak Yöntem ve Metotların Belirlenmesi.</w:t>
      </w:r>
    </w:p>
    <w:p w:rsidR="002A0D8A" w:rsidRPr="00090F74" w:rsidRDefault="00B32781" w:rsidP="00090F74">
      <w:pPr>
        <w:spacing w:after="80"/>
        <w:ind w:firstLine="708"/>
        <w:jc w:val="both"/>
        <w:rPr>
          <w:rFonts w:cstheme="minorHAnsi"/>
          <w:sz w:val="24"/>
          <w:szCs w:val="24"/>
        </w:rPr>
      </w:pPr>
      <w:r w:rsidRPr="00090F74">
        <w:rPr>
          <w:rFonts w:cstheme="minorHAnsi"/>
          <w:sz w:val="24"/>
          <w:szCs w:val="24"/>
        </w:rPr>
        <w:t xml:space="preserve">Derslerde  uygulanacak  yöntem  ve  teknikler  konusunda zümre başkanı </w:t>
      </w:r>
      <w:proofErr w:type="gramStart"/>
      <w:r w:rsidRPr="00090F74">
        <w:rPr>
          <w:rFonts w:cstheme="minorHAnsi"/>
          <w:sz w:val="24"/>
          <w:szCs w:val="24"/>
        </w:rPr>
        <w:t>……………………….</w:t>
      </w:r>
      <w:proofErr w:type="gramEnd"/>
      <w:r w:rsidRPr="00090F74">
        <w:rPr>
          <w:rFonts w:cstheme="minorHAnsi"/>
          <w:sz w:val="24"/>
          <w:szCs w:val="24"/>
        </w:rPr>
        <w:t xml:space="preserve">derse  hazırlıklı  gelmenin  öneminin üzerinde durdu. Konuların güncel yaşamla ilişkilendirilmesi gerektiğini vurguladı. </w:t>
      </w:r>
    </w:p>
    <w:p w:rsidR="00CE3C46" w:rsidRDefault="00B32781" w:rsidP="00090F74">
      <w:pPr>
        <w:spacing w:after="80"/>
        <w:ind w:firstLine="708"/>
        <w:jc w:val="both"/>
        <w:rPr>
          <w:rFonts w:cstheme="minorHAnsi"/>
          <w:sz w:val="24"/>
          <w:szCs w:val="24"/>
        </w:rPr>
      </w:pPr>
      <w:r w:rsidRPr="00090F74">
        <w:rPr>
          <w:rFonts w:cstheme="minorHAnsi"/>
          <w:sz w:val="24"/>
          <w:szCs w:val="24"/>
        </w:rPr>
        <w:lastRenderedPageBreak/>
        <w:t xml:space="preserve">Ders öğretmeni </w:t>
      </w:r>
      <w:proofErr w:type="gramStart"/>
      <w:r w:rsidRPr="00090F74">
        <w:rPr>
          <w:rFonts w:cstheme="minorHAnsi"/>
          <w:sz w:val="24"/>
          <w:szCs w:val="24"/>
        </w:rPr>
        <w:t>………………………………..,</w:t>
      </w:r>
      <w:proofErr w:type="gramEnd"/>
      <w:r w:rsidRPr="00090F74">
        <w:rPr>
          <w:rFonts w:cstheme="minorHAnsi"/>
          <w:sz w:val="24"/>
          <w:szCs w:val="24"/>
        </w:rPr>
        <w:t xml:space="preserve"> öğrencilerin öğretmeniyle karşılıklı rahat konuşmasına imkan vererek özen gerektiren bir iletişim dili benimsenmesi  gerektiğini ifade etti. </w:t>
      </w:r>
    </w:p>
    <w:p w:rsidR="00B32781" w:rsidRDefault="00B32781" w:rsidP="00090F74">
      <w:pPr>
        <w:spacing w:after="80"/>
        <w:ind w:firstLine="708"/>
        <w:jc w:val="both"/>
        <w:rPr>
          <w:rFonts w:cstheme="minorHAnsi"/>
          <w:sz w:val="24"/>
          <w:szCs w:val="24"/>
        </w:rPr>
      </w:pPr>
      <w:r w:rsidRPr="00090F74">
        <w:rPr>
          <w:rFonts w:cstheme="minorHAnsi"/>
          <w:sz w:val="24"/>
          <w:szCs w:val="24"/>
        </w:rPr>
        <w:t>Derslerin işlenişinde konunun ve öğrencilerin özelliğine bağlı olarak;  anlatım, soru cevap, örnek olay incelemesi,  öyküleme, problem çözme, beyin fırtınası, drama, tümevarım, tümdengelim, analiz metot ve tekniklerinin, özellikle de aktif öğrenme yöntemlerinin kullanılması gerektiği sonucuna varıldı.</w:t>
      </w:r>
    </w:p>
    <w:p w:rsidR="00CE3C46" w:rsidRPr="00090F74" w:rsidRDefault="00CE3C46" w:rsidP="00090F74">
      <w:pPr>
        <w:spacing w:after="80"/>
        <w:ind w:firstLine="708"/>
        <w:jc w:val="both"/>
        <w:rPr>
          <w:rFonts w:cstheme="minorHAnsi"/>
          <w:sz w:val="24"/>
          <w:szCs w:val="24"/>
        </w:rPr>
      </w:pPr>
    </w:p>
    <w:p w:rsidR="000668FA" w:rsidRPr="00090F74" w:rsidRDefault="000668FA" w:rsidP="00090F74">
      <w:pPr>
        <w:spacing w:after="80"/>
        <w:ind w:firstLine="708"/>
        <w:jc w:val="both"/>
        <w:rPr>
          <w:rFonts w:cstheme="minorHAnsi"/>
          <w:b/>
          <w:sz w:val="24"/>
          <w:szCs w:val="24"/>
          <w:u w:val="single"/>
        </w:rPr>
      </w:pPr>
      <w:r w:rsidRPr="00090F74">
        <w:rPr>
          <w:rFonts w:cstheme="minorHAnsi"/>
          <w:b/>
          <w:sz w:val="24"/>
          <w:szCs w:val="24"/>
          <w:u w:val="single"/>
        </w:rPr>
        <w:t>1</w:t>
      </w:r>
      <w:r w:rsidR="005333C4">
        <w:rPr>
          <w:rFonts w:cstheme="minorHAnsi"/>
          <w:b/>
          <w:sz w:val="24"/>
          <w:szCs w:val="24"/>
          <w:u w:val="single"/>
        </w:rPr>
        <w:t>2</w:t>
      </w:r>
      <w:r w:rsidRPr="00090F74">
        <w:rPr>
          <w:rFonts w:cstheme="minorHAnsi"/>
          <w:b/>
          <w:sz w:val="24"/>
          <w:szCs w:val="24"/>
          <w:u w:val="single"/>
        </w:rPr>
        <w:t xml:space="preserve">.Öğrencilerin Sosyal, Kültürel faaliyetlere Katılımını Sağlayacak Etkinlikler </w:t>
      </w:r>
      <w:proofErr w:type="spellStart"/>
      <w:r w:rsidRPr="00090F74">
        <w:rPr>
          <w:rFonts w:cstheme="minorHAnsi"/>
          <w:b/>
          <w:sz w:val="24"/>
          <w:szCs w:val="24"/>
          <w:u w:val="single"/>
        </w:rPr>
        <w:t>Planlanlaması</w:t>
      </w:r>
      <w:proofErr w:type="spellEnd"/>
    </w:p>
    <w:p w:rsidR="002A0D8A" w:rsidRPr="00090F74" w:rsidRDefault="00BC28FE" w:rsidP="00090F74">
      <w:pPr>
        <w:spacing w:after="80"/>
        <w:ind w:firstLine="708"/>
        <w:jc w:val="both"/>
        <w:rPr>
          <w:rFonts w:cstheme="minorHAnsi"/>
          <w:sz w:val="24"/>
          <w:szCs w:val="24"/>
        </w:rPr>
      </w:pPr>
      <w:r w:rsidRPr="00090F74">
        <w:rPr>
          <w:rFonts w:cstheme="minorHAnsi"/>
          <w:sz w:val="24"/>
          <w:szCs w:val="24"/>
        </w:rPr>
        <w:t xml:space="preserve">Öğrencilerin sosyal, kültürel faaliyetlere daha fazla katılımını sağlamak için çalışmalar yapılmasına karar verildi. </w:t>
      </w:r>
    </w:p>
    <w:p w:rsidR="002A0D8A" w:rsidRPr="00090F74" w:rsidRDefault="00BC28FE" w:rsidP="00090F74">
      <w:pPr>
        <w:spacing w:after="80"/>
        <w:ind w:firstLine="708"/>
        <w:jc w:val="both"/>
        <w:rPr>
          <w:rFonts w:cstheme="minorHAnsi"/>
          <w:iCs/>
          <w:color w:val="000000"/>
          <w:sz w:val="24"/>
          <w:szCs w:val="24"/>
        </w:rPr>
      </w:pPr>
      <w:r w:rsidRPr="00090F74">
        <w:rPr>
          <w:rFonts w:cstheme="minorHAnsi"/>
          <w:sz w:val="24"/>
          <w:szCs w:val="24"/>
        </w:rPr>
        <w:t xml:space="preserve">Bu doğrultuda </w:t>
      </w:r>
      <w:r w:rsidRPr="00090F74">
        <w:rPr>
          <w:rFonts w:cstheme="minorHAnsi"/>
          <w:iCs/>
          <w:color w:val="000000"/>
          <w:sz w:val="24"/>
          <w:szCs w:val="24"/>
        </w:rPr>
        <w:t xml:space="preserve">mili ve manevi değerlerimizin yaşandığı günlere dikkat çekilmesi gerektiği belirtildi. </w:t>
      </w:r>
      <w:r w:rsidR="007B160B" w:rsidRPr="00090F74">
        <w:rPr>
          <w:rFonts w:cstheme="minorHAnsi"/>
          <w:iCs/>
          <w:color w:val="000000"/>
          <w:sz w:val="24"/>
          <w:szCs w:val="24"/>
        </w:rPr>
        <w:t>Ç</w:t>
      </w:r>
      <w:r w:rsidRPr="00090F74">
        <w:rPr>
          <w:rFonts w:cstheme="minorHAnsi"/>
          <w:iCs/>
          <w:color w:val="000000"/>
          <w:sz w:val="24"/>
          <w:szCs w:val="24"/>
        </w:rPr>
        <w:t xml:space="preserve">evremizde bulunan ibadet yerleri, huzurevi, şehitlik gibi öğrencilerde olumlu etkiler bırakabilecek yerlerin gezilmesi kararlaştırıldı. </w:t>
      </w:r>
    </w:p>
    <w:p w:rsidR="000668FA" w:rsidRDefault="00BC28FE" w:rsidP="00090F74">
      <w:pPr>
        <w:spacing w:after="80"/>
        <w:ind w:firstLine="708"/>
        <w:jc w:val="both"/>
        <w:rPr>
          <w:rFonts w:cstheme="minorHAnsi"/>
          <w:iCs/>
          <w:color w:val="000000"/>
          <w:sz w:val="24"/>
          <w:szCs w:val="24"/>
        </w:rPr>
      </w:pPr>
      <w:r w:rsidRPr="00090F74">
        <w:rPr>
          <w:rFonts w:cstheme="minorHAnsi"/>
          <w:iCs/>
          <w:color w:val="000000"/>
          <w:sz w:val="24"/>
          <w:szCs w:val="24"/>
        </w:rPr>
        <w:t xml:space="preserve">Ayrıca dini bayram, gün ve gecelere paralel olarak sınıf ve okul bünyesinde öğrenciler arasında saygı, sevgi, arkadaşlık, dostluk ve kardeşlik duygularını güçlendirecek çeşitli sosyal etkinliklerin (Tebrik, kutlama, pano oluşturma, ikram vb.) yapılmasına karar verildi. Ders Öğretmeni </w:t>
      </w:r>
      <w:proofErr w:type="gramStart"/>
      <w:r w:rsidRPr="00090F74">
        <w:rPr>
          <w:rFonts w:cstheme="minorHAnsi"/>
          <w:iCs/>
          <w:color w:val="000000"/>
          <w:sz w:val="24"/>
          <w:szCs w:val="24"/>
        </w:rPr>
        <w:t>…………………..…………..</w:t>
      </w:r>
      <w:proofErr w:type="gramEnd"/>
      <w:r w:rsidRPr="00090F74">
        <w:rPr>
          <w:rFonts w:cstheme="minorHAnsi"/>
          <w:iCs/>
          <w:color w:val="000000"/>
          <w:sz w:val="24"/>
          <w:szCs w:val="24"/>
        </w:rPr>
        <w:t xml:space="preserve"> </w:t>
      </w:r>
      <w:proofErr w:type="gramStart"/>
      <w:r w:rsidRPr="00090F74">
        <w:rPr>
          <w:rFonts w:cstheme="minorHAnsi"/>
          <w:iCs/>
          <w:color w:val="000000"/>
          <w:sz w:val="24"/>
          <w:szCs w:val="24"/>
        </w:rPr>
        <w:t>yapılacak</w:t>
      </w:r>
      <w:proofErr w:type="gramEnd"/>
      <w:r w:rsidRPr="00090F74">
        <w:rPr>
          <w:rFonts w:cstheme="minorHAnsi"/>
          <w:iCs/>
          <w:color w:val="000000"/>
          <w:sz w:val="24"/>
          <w:szCs w:val="24"/>
        </w:rPr>
        <w:t xml:space="preserve"> olan bu sosyal çalışmaların öğrenciler üzerinde olumlu izler bırakacağını ifade etti.</w:t>
      </w:r>
    </w:p>
    <w:p w:rsidR="00CE3C46" w:rsidRDefault="00CE3C46" w:rsidP="00090F74">
      <w:pPr>
        <w:spacing w:after="80"/>
        <w:ind w:firstLine="708"/>
        <w:jc w:val="both"/>
        <w:rPr>
          <w:rFonts w:cstheme="minorHAnsi"/>
          <w:iCs/>
          <w:color w:val="000000"/>
          <w:sz w:val="24"/>
          <w:szCs w:val="24"/>
        </w:rPr>
      </w:pPr>
    </w:p>
    <w:p w:rsidR="00BC28FE" w:rsidRPr="00090F74" w:rsidRDefault="00BC28FE" w:rsidP="00090F74">
      <w:pPr>
        <w:spacing w:after="80"/>
        <w:ind w:firstLine="708"/>
        <w:jc w:val="both"/>
        <w:rPr>
          <w:rFonts w:cstheme="minorHAnsi"/>
          <w:b/>
          <w:sz w:val="24"/>
          <w:szCs w:val="24"/>
          <w:u w:val="single"/>
        </w:rPr>
      </w:pPr>
      <w:r w:rsidRPr="00090F74">
        <w:rPr>
          <w:rFonts w:cstheme="minorHAnsi"/>
          <w:b/>
          <w:iCs/>
          <w:color w:val="000000"/>
          <w:sz w:val="24"/>
          <w:szCs w:val="24"/>
          <w:u w:val="single"/>
        </w:rPr>
        <w:t>1</w:t>
      </w:r>
      <w:r w:rsidR="005333C4">
        <w:rPr>
          <w:rFonts w:cstheme="minorHAnsi"/>
          <w:b/>
          <w:iCs/>
          <w:color w:val="000000"/>
          <w:sz w:val="24"/>
          <w:szCs w:val="24"/>
          <w:u w:val="single"/>
        </w:rPr>
        <w:t>3</w:t>
      </w:r>
      <w:r w:rsidRPr="00090F74">
        <w:rPr>
          <w:rFonts w:cstheme="minorHAnsi"/>
          <w:b/>
          <w:iCs/>
          <w:color w:val="000000"/>
          <w:sz w:val="24"/>
          <w:szCs w:val="24"/>
          <w:u w:val="single"/>
        </w:rPr>
        <w:t>.</w:t>
      </w:r>
      <w:r w:rsidRPr="00090F74">
        <w:rPr>
          <w:rFonts w:cstheme="minorHAnsi"/>
          <w:b/>
          <w:sz w:val="24"/>
          <w:szCs w:val="24"/>
          <w:u w:val="single"/>
        </w:rPr>
        <w:t xml:space="preserve"> </w:t>
      </w:r>
      <w:r w:rsidR="00B96AD5" w:rsidRPr="00090F74">
        <w:rPr>
          <w:rFonts w:cstheme="minorHAnsi"/>
          <w:b/>
          <w:sz w:val="24"/>
          <w:szCs w:val="24"/>
          <w:u w:val="single"/>
        </w:rPr>
        <w:t>Dilek, Temenniler ve Kapanış</w:t>
      </w:r>
    </w:p>
    <w:p w:rsidR="00B96AD5" w:rsidRDefault="00D451A6" w:rsidP="00090F74">
      <w:pPr>
        <w:spacing w:after="80"/>
        <w:ind w:firstLine="708"/>
        <w:jc w:val="both"/>
        <w:rPr>
          <w:rFonts w:cstheme="minorHAnsi"/>
          <w:sz w:val="24"/>
          <w:szCs w:val="24"/>
        </w:rPr>
      </w:pPr>
      <w:r w:rsidRPr="00090F74">
        <w:rPr>
          <w:rFonts w:cstheme="minorHAnsi"/>
          <w:sz w:val="24"/>
          <w:szCs w:val="24"/>
        </w:rPr>
        <w:t xml:space="preserve">Zümre başkanı </w:t>
      </w:r>
      <w:proofErr w:type="gramStart"/>
      <w:r w:rsidRPr="00090F74">
        <w:rPr>
          <w:rFonts w:cstheme="minorHAnsi"/>
          <w:sz w:val="24"/>
          <w:szCs w:val="24"/>
        </w:rPr>
        <w:t>………………………………..</w:t>
      </w:r>
      <w:proofErr w:type="gramEnd"/>
      <w:r w:rsidRPr="00090F74">
        <w:rPr>
          <w:rFonts w:cstheme="minorHAnsi"/>
          <w:sz w:val="24"/>
          <w:szCs w:val="24"/>
        </w:rPr>
        <w:t xml:space="preserve">  </w:t>
      </w:r>
      <w:proofErr w:type="gramStart"/>
      <w:r w:rsidRPr="00090F74">
        <w:rPr>
          <w:rFonts w:cstheme="minorHAnsi"/>
          <w:sz w:val="24"/>
          <w:szCs w:val="24"/>
        </w:rPr>
        <w:t>başarılı</w:t>
      </w:r>
      <w:proofErr w:type="gramEnd"/>
      <w:r w:rsidRPr="00090F74">
        <w:rPr>
          <w:rFonts w:cstheme="minorHAnsi"/>
          <w:sz w:val="24"/>
          <w:szCs w:val="24"/>
        </w:rPr>
        <w:t xml:space="preserve"> ve verimli bir eğitim öğretim dönemi olması temennisinde bulundu. Teşekkür ederek toplantıyı sona erdirdi.</w:t>
      </w:r>
    </w:p>
    <w:p w:rsidR="00CE3C46" w:rsidRDefault="00CE3C46" w:rsidP="00090F74">
      <w:pPr>
        <w:spacing w:after="80"/>
        <w:ind w:firstLine="708"/>
        <w:jc w:val="both"/>
        <w:rPr>
          <w:rFonts w:cstheme="minorHAnsi"/>
          <w:sz w:val="24"/>
          <w:szCs w:val="24"/>
        </w:rPr>
      </w:pPr>
    </w:p>
    <w:p w:rsidR="00CE3C46" w:rsidRDefault="00CE3C46" w:rsidP="00090F74">
      <w:pPr>
        <w:spacing w:after="80"/>
        <w:ind w:firstLine="708"/>
        <w:jc w:val="both"/>
        <w:rPr>
          <w:rFonts w:cstheme="minorHAnsi"/>
          <w:sz w:val="24"/>
          <w:szCs w:val="24"/>
        </w:rPr>
      </w:pPr>
    </w:p>
    <w:p w:rsidR="00CE3C46" w:rsidRDefault="00CE3C46" w:rsidP="00090F74">
      <w:pPr>
        <w:spacing w:after="80"/>
        <w:ind w:firstLine="708"/>
        <w:jc w:val="both"/>
        <w:rPr>
          <w:rFonts w:cstheme="minorHAnsi"/>
          <w:sz w:val="24"/>
          <w:szCs w:val="24"/>
        </w:rPr>
      </w:pPr>
    </w:p>
    <w:p w:rsidR="00CE3C46" w:rsidRDefault="00CE3C46" w:rsidP="00090F74">
      <w:pPr>
        <w:spacing w:after="80"/>
        <w:ind w:firstLine="708"/>
        <w:jc w:val="both"/>
        <w:rPr>
          <w:rFonts w:cstheme="minorHAnsi"/>
          <w:sz w:val="24"/>
          <w:szCs w:val="24"/>
        </w:rPr>
      </w:pPr>
    </w:p>
    <w:p w:rsidR="00CE3C46" w:rsidRDefault="00CE3C46" w:rsidP="00090F74">
      <w:pPr>
        <w:spacing w:after="80"/>
        <w:ind w:firstLine="708"/>
        <w:jc w:val="both"/>
        <w:rPr>
          <w:rFonts w:cstheme="minorHAnsi"/>
          <w:sz w:val="24"/>
          <w:szCs w:val="24"/>
        </w:rPr>
      </w:pPr>
    </w:p>
    <w:p w:rsidR="00CE3C46" w:rsidRPr="00090F74" w:rsidRDefault="00CE3C46" w:rsidP="00090F74">
      <w:pPr>
        <w:spacing w:after="80"/>
        <w:ind w:firstLine="708"/>
        <w:jc w:val="both"/>
        <w:rPr>
          <w:rFonts w:cstheme="minorHAnsi"/>
          <w:sz w:val="24"/>
          <w:szCs w:val="24"/>
        </w:rPr>
      </w:pPr>
    </w:p>
    <w:p w:rsidR="00D451A6" w:rsidRPr="00090F74" w:rsidRDefault="00D451A6" w:rsidP="00090F74">
      <w:pPr>
        <w:pStyle w:val="GvdeMetniGirintisi"/>
        <w:spacing w:after="80" w:line="276" w:lineRule="auto"/>
        <w:ind w:left="0" w:firstLine="0"/>
        <w:rPr>
          <w:rFonts w:asciiTheme="minorHAnsi" w:hAnsiTheme="minorHAnsi" w:cstheme="minorHAnsi"/>
          <w:b/>
          <w:sz w:val="24"/>
          <w:szCs w:val="24"/>
        </w:rPr>
      </w:pPr>
      <w:proofErr w:type="gramStart"/>
      <w:r w:rsidRPr="00090F74">
        <w:rPr>
          <w:rFonts w:asciiTheme="minorHAnsi" w:hAnsiTheme="minorHAnsi" w:cstheme="minorHAnsi"/>
          <w:b/>
          <w:sz w:val="24"/>
          <w:szCs w:val="24"/>
        </w:rPr>
        <w:t>…..………………</w:t>
      </w:r>
      <w:proofErr w:type="gramEnd"/>
      <w:r w:rsidRPr="00090F74">
        <w:rPr>
          <w:rFonts w:asciiTheme="minorHAnsi" w:hAnsiTheme="minorHAnsi" w:cstheme="minorHAnsi"/>
          <w:b/>
          <w:sz w:val="24"/>
          <w:szCs w:val="24"/>
        </w:rPr>
        <w:t xml:space="preserve">                                                                            </w:t>
      </w:r>
      <w:proofErr w:type="gramStart"/>
      <w:r w:rsidRPr="00090F74">
        <w:rPr>
          <w:rFonts w:asciiTheme="minorHAnsi" w:hAnsiTheme="minorHAnsi" w:cstheme="minorHAnsi"/>
          <w:b/>
          <w:sz w:val="24"/>
          <w:szCs w:val="24"/>
        </w:rPr>
        <w:t>……………………..</w:t>
      </w:r>
      <w:proofErr w:type="gramEnd"/>
      <w:r w:rsidRPr="00090F74">
        <w:rPr>
          <w:rFonts w:asciiTheme="minorHAnsi" w:hAnsiTheme="minorHAnsi" w:cstheme="minorHAnsi"/>
          <w:b/>
          <w:sz w:val="24"/>
          <w:szCs w:val="24"/>
        </w:rPr>
        <w:t xml:space="preserve">                                           </w:t>
      </w:r>
    </w:p>
    <w:p w:rsidR="00D451A6" w:rsidRPr="00090F74" w:rsidRDefault="00D451A6" w:rsidP="00090F74">
      <w:pPr>
        <w:pStyle w:val="GvdeMetniGirintisi"/>
        <w:spacing w:after="80" w:line="276" w:lineRule="auto"/>
        <w:ind w:left="0" w:firstLine="0"/>
        <w:rPr>
          <w:rFonts w:asciiTheme="minorHAnsi" w:hAnsiTheme="minorHAnsi" w:cstheme="minorHAnsi"/>
          <w:b/>
          <w:sz w:val="24"/>
          <w:szCs w:val="24"/>
        </w:rPr>
      </w:pPr>
      <w:r w:rsidRPr="00090F74">
        <w:rPr>
          <w:rFonts w:asciiTheme="minorHAnsi" w:hAnsiTheme="minorHAnsi" w:cstheme="minorHAnsi"/>
          <w:b/>
          <w:sz w:val="24"/>
          <w:szCs w:val="24"/>
        </w:rPr>
        <w:t xml:space="preserve">  </w:t>
      </w:r>
      <w:proofErr w:type="gramStart"/>
      <w:r w:rsidRPr="00090F74">
        <w:rPr>
          <w:rFonts w:asciiTheme="minorHAnsi" w:hAnsiTheme="minorHAnsi" w:cstheme="minorHAnsi"/>
          <w:b/>
          <w:sz w:val="24"/>
          <w:szCs w:val="24"/>
        </w:rPr>
        <w:t>Zümre</w:t>
      </w:r>
      <w:r w:rsidR="00CE3C46">
        <w:rPr>
          <w:rFonts w:asciiTheme="minorHAnsi" w:hAnsiTheme="minorHAnsi" w:cstheme="minorHAnsi"/>
          <w:b/>
          <w:sz w:val="24"/>
          <w:szCs w:val="24"/>
        </w:rPr>
        <w:t xml:space="preserve"> </w:t>
      </w:r>
      <w:r w:rsidRPr="00090F74">
        <w:rPr>
          <w:rFonts w:asciiTheme="minorHAnsi" w:hAnsiTheme="minorHAnsi" w:cstheme="minorHAnsi"/>
          <w:b/>
          <w:sz w:val="24"/>
          <w:szCs w:val="24"/>
        </w:rPr>
        <w:t xml:space="preserve"> Başkanı</w:t>
      </w:r>
      <w:proofErr w:type="gramEnd"/>
      <w:r w:rsidRPr="00090F74">
        <w:rPr>
          <w:rFonts w:asciiTheme="minorHAnsi" w:hAnsiTheme="minorHAnsi" w:cstheme="minorHAnsi"/>
          <w:b/>
          <w:sz w:val="24"/>
          <w:szCs w:val="24"/>
        </w:rPr>
        <w:t xml:space="preserve">                                                                                  Ders Öğretmeni</w:t>
      </w:r>
    </w:p>
    <w:p w:rsidR="00D451A6" w:rsidRPr="00090F74" w:rsidRDefault="00D451A6" w:rsidP="00090F74">
      <w:pPr>
        <w:spacing w:after="80"/>
        <w:rPr>
          <w:rFonts w:cstheme="minorHAnsi"/>
          <w:sz w:val="24"/>
          <w:szCs w:val="24"/>
        </w:rPr>
      </w:pPr>
      <w:r w:rsidRPr="00090F74">
        <w:rPr>
          <w:rFonts w:cstheme="minorHAnsi"/>
          <w:sz w:val="24"/>
          <w:szCs w:val="24"/>
        </w:rPr>
        <w:t xml:space="preserve">       </w:t>
      </w:r>
    </w:p>
    <w:p w:rsidR="00D451A6" w:rsidRPr="00090F74" w:rsidRDefault="00D451A6" w:rsidP="00090F74">
      <w:pPr>
        <w:spacing w:after="80"/>
        <w:jc w:val="center"/>
        <w:rPr>
          <w:rFonts w:cstheme="minorHAnsi"/>
          <w:b/>
          <w:sz w:val="24"/>
          <w:szCs w:val="24"/>
        </w:rPr>
      </w:pPr>
      <w:r w:rsidRPr="00090F74">
        <w:rPr>
          <w:rFonts w:cstheme="minorHAnsi"/>
          <w:b/>
          <w:sz w:val="24"/>
          <w:szCs w:val="24"/>
        </w:rPr>
        <w:t>UYGUNDUR</w:t>
      </w:r>
    </w:p>
    <w:p w:rsidR="00D451A6" w:rsidRPr="00090F74" w:rsidRDefault="00E3493E" w:rsidP="00090F74">
      <w:pPr>
        <w:spacing w:after="80"/>
        <w:jc w:val="center"/>
        <w:rPr>
          <w:rFonts w:cstheme="minorHAnsi"/>
          <w:b/>
          <w:sz w:val="24"/>
          <w:szCs w:val="24"/>
        </w:rPr>
      </w:pPr>
      <w:r w:rsidRPr="00090F74">
        <w:rPr>
          <w:rFonts w:cstheme="minorHAnsi"/>
          <w:b/>
          <w:sz w:val="24"/>
          <w:szCs w:val="24"/>
        </w:rPr>
        <w:t xml:space="preserve">   </w:t>
      </w:r>
      <w:proofErr w:type="gramStart"/>
      <w:r w:rsidRPr="00090F74">
        <w:rPr>
          <w:rFonts w:cstheme="minorHAnsi"/>
          <w:b/>
          <w:sz w:val="24"/>
          <w:szCs w:val="24"/>
        </w:rPr>
        <w:t>….</w:t>
      </w:r>
      <w:proofErr w:type="gramEnd"/>
      <w:r w:rsidRPr="00090F74">
        <w:rPr>
          <w:rFonts w:cstheme="minorHAnsi"/>
          <w:b/>
          <w:sz w:val="24"/>
          <w:szCs w:val="24"/>
        </w:rPr>
        <w:t xml:space="preserve">  / 02 / 2013</w:t>
      </w:r>
    </w:p>
    <w:p w:rsidR="00D451A6" w:rsidRPr="00090F74" w:rsidRDefault="00D451A6" w:rsidP="00090F74">
      <w:pPr>
        <w:spacing w:after="80"/>
        <w:rPr>
          <w:rFonts w:cstheme="minorHAnsi"/>
          <w:sz w:val="24"/>
          <w:szCs w:val="24"/>
        </w:rPr>
      </w:pPr>
    </w:p>
    <w:p w:rsidR="00D451A6" w:rsidRPr="00090F74" w:rsidRDefault="00D451A6" w:rsidP="00090F74">
      <w:pPr>
        <w:spacing w:after="80"/>
        <w:jc w:val="center"/>
        <w:rPr>
          <w:rFonts w:cstheme="minorHAnsi"/>
          <w:b/>
          <w:sz w:val="24"/>
          <w:szCs w:val="24"/>
        </w:rPr>
      </w:pPr>
      <w:proofErr w:type="gramStart"/>
      <w:r w:rsidRPr="00090F74">
        <w:rPr>
          <w:rFonts w:cstheme="minorHAnsi"/>
          <w:b/>
          <w:sz w:val="24"/>
          <w:szCs w:val="24"/>
        </w:rPr>
        <w:lastRenderedPageBreak/>
        <w:t>……………………………..</w:t>
      </w:r>
      <w:proofErr w:type="gramEnd"/>
    </w:p>
    <w:p w:rsidR="00D451A6" w:rsidRPr="00090F74" w:rsidRDefault="00D451A6" w:rsidP="00090F74">
      <w:pPr>
        <w:spacing w:after="80"/>
        <w:jc w:val="center"/>
        <w:rPr>
          <w:rFonts w:cstheme="minorHAnsi"/>
          <w:b/>
          <w:sz w:val="24"/>
          <w:szCs w:val="24"/>
        </w:rPr>
      </w:pPr>
      <w:r w:rsidRPr="00090F74">
        <w:rPr>
          <w:rFonts w:cstheme="minorHAnsi"/>
          <w:b/>
          <w:sz w:val="24"/>
          <w:szCs w:val="24"/>
        </w:rPr>
        <w:t>Okul Müdürü</w:t>
      </w:r>
    </w:p>
    <w:p w:rsidR="00BC28FE" w:rsidRPr="00090F74" w:rsidRDefault="00BC28FE" w:rsidP="00F438A2">
      <w:pPr>
        <w:spacing w:after="80"/>
        <w:ind w:firstLine="708"/>
        <w:jc w:val="center"/>
        <w:rPr>
          <w:rFonts w:cstheme="minorHAnsi"/>
          <w:sz w:val="24"/>
          <w:szCs w:val="24"/>
        </w:rPr>
      </w:pPr>
    </w:p>
    <w:p w:rsidR="00F438A2" w:rsidRDefault="00F438A2" w:rsidP="00F438A2">
      <w:pPr>
        <w:spacing w:after="120"/>
        <w:jc w:val="center"/>
        <w:rPr>
          <w:b/>
          <w:color w:val="FF0000"/>
          <w:sz w:val="28"/>
          <w:szCs w:val="28"/>
        </w:rPr>
      </w:pPr>
      <w:r>
        <w:rPr>
          <w:b/>
          <w:color w:val="FF0000"/>
          <w:sz w:val="28"/>
          <w:szCs w:val="28"/>
        </w:rPr>
        <w:t>DKAB, İHL ve ARAPÇA ÖĞRETMENLERİNE ÖZEL GRUBUMUZA KATILIN…    (8100 ÜYE)</w:t>
      </w:r>
    </w:p>
    <w:p w:rsidR="00F438A2" w:rsidRDefault="0017778D" w:rsidP="00F438A2">
      <w:pPr>
        <w:pStyle w:val="Altbilgi"/>
        <w:jc w:val="center"/>
        <w:rPr>
          <w:sz w:val="36"/>
          <w:szCs w:val="36"/>
        </w:rPr>
      </w:pPr>
      <w:hyperlink r:id="rId10" w:history="1">
        <w:r w:rsidR="00F438A2">
          <w:rPr>
            <w:rStyle w:val="Kpr"/>
            <w:sz w:val="36"/>
            <w:szCs w:val="36"/>
          </w:rPr>
          <w:t>www.facebook.com/groups/izzetekerpaylasim/</w:t>
        </w:r>
      </w:hyperlink>
    </w:p>
    <w:p w:rsidR="00F438A2" w:rsidRDefault="00F438A2" w:rsidP="00F438A2">
      <w:pPr>
        <w:spacing w:after="120"/>
        <w:rPr>
          <w:sz w:val="36"/>
          <w:szCs w:val="36"/>
        </w:rPr>
      </w:pPr>
    </w:p>
    <w:p w:rsidR="00F438A2" w:rsidRDefault="00F438A2" w:rsidP="00F438A2">
      <w:pPr>
        <w:jc w:val="center"/>
        <w:rPr>
          <w:b/>
          <w:color w:val="FF0000"/>
          <w:sz w:val="32"/>
          <w:szCs w:val="32"/>
        </w:rPr>
      </w:pPr>
      <w:r>
        <w:rPr>
          <w:b/>
          <w:color w:val="FF0000"/>
          <w:sz w:val="32"/>
          <w:szCs w:val="32"/>
        </w:rPr>
        <w:t>TÜM MEB CAMİASINI BİR ARAYA TOPLAMAYI AMAÇLAYAN GRUBUMUZA KATILIN…</w:t>
      </w:r>
    </w:p>
    <w:p w:rsidR="00A25166" w:rsidRDefault="0017778D" w:rsidP="00F438A2">
      <w:pPr>
        <w:jc w:val="center"/>
        <w:rPr>
          <w:sz w:val="36"/>
          <w:szCs w:val="36"/>
        </w:rPr>
      </w:pPr>
      <w:hyperlink r:id="rId11" w:history="1">
        <w:r w:rsidR="00F438A2">
          <w:rPr>
            <w:rStyle w:val="Kpr"/>
            <w:sz w:val="36"/>
            <w:szCs w:val="36"/>
          </w:rPr>
          <w:t>https://www.facebook.com/groups/milliegitimcamiasi/</w:t>
        </w:r>
      </w:hyperlink>
    </w:p>
    <w:p w:rsidR="00F438A2" w:rsidRDefault="00F438A2" w:rsidP="00F438A2">
      <w:pPr>
        <w:jc w:val="center"/>
        <w:rPr>
          <w:sz w:val="36"/>
          <w:szCs w:val="36"/>
        </w:rPr>
      </w:pPr>
    </w:p>
    <w:p w:rsidR="00F438A2" w:rsidRDefault="00F438A2" w:rsidP="00F438A2">
      <w:pPr>
        <w:jc w:val="center"/>
        <w:rPr>
          <w:sz w:val="36"/>
          <w:szCs w:val="36"/>
        </w:rPr>
      </w:pPr>
    </w:p>
    <w:p w:rsidR="00F438A2" w:rsidRDefault="00F438A2" w:rsidP="00F438A2">
      <w:pPr>
        <w:jc w:val="center"/>
        <w:rPr>
          <w:sz w:val="36"/>
          <w:szCs w:val="36"/>
        </w:rPr>
      </w:pPr>
    </w:p>
    <w:p w:rsidR="005333C4" w:rsidRDefault="005333C4" w:rsidP="00F438A2">
      <w:pPr>
        <w:jc w:val="center"/>
        <w:rPr>
          <w:sz w:val="36"/>
          <w:szCs w:val="36"/>
        </w:rPr>
      </w:pPr>
    </w:p>
    <w:p w:rsidR="005333C4" w:rsidRDefault="005333C4" w:rsidP="00F438A2">
      <w:pPr>
        <w:jc w:val="center"/>
        <w:rPr>
          <w:sz w:val="36"/>
          <w:szCs w:val="36"/>
        </w:rPr>
      </w:pPr>
    </w:p>
    <w:p w:rsidR="005333C4" w:rsidRDefault="005333C4" w:rsidP="00F438A2">
      <w:pPr>
        <w:jc w:val="center"/>
        <w:rPr>
          <w:sz w:val="36"/>
          <w:szCs w:val="36"/>
        </w:rPr>
      </w:pPr>
    </w:p>
    <w:p w:rsidR="005333C4" w:rsidRDefault="005333C4" w:rsidP="00F438A2">
      <w:pPr>
        <w:jc w:val="center"/>
        <w:rPr>
          <w:sz w:val="36"/>
          <w:szCs w:val="36"/>
        </w:rPr>
      </w:pPr>
    </w:p>
    <w:p w:rsidR="005333C4" w:rsidRDefault="005333C4" w:rsidP="00F438A2">
      <w:pPr>
        <w:jc w:val="center"/>
        <w:rPr>
          <w:sz w:val="36"/>
          <w:szCs w:val="36"/>
        </w:rPr>
      </w:pPr>
    </w:p>
    <w:p w:rsidR="005333C4" w:rsidRDefault="005333C4" w:rsidP="00F438A2">
      <w:pPr>
        <w:jc w:val="center"/>
        <w:rPr>
          <w:sz w:val="36"/>
          <w:szCs w:val="36"/>
        </w:rPr>
      </w:pPr>
    </w:p>
    <w:p w:rsidR="005333C4" w:rsidRDefault="005333C4" w:rsidP="00F438A2">
      <w:pPr>
        <w:jc w:val="center"/>
        <w:rPr>
          <w:sz w:val="36"/>
          <w:szCs w:val="36"/>
        </w:rPr>
      </w:pPr>
    </w:p>
    <w:p w:rsidR="00A974CE" w:rsidRDefault="00A974CE" w:rsidP="00F438A2">
      <w:pPr>
        <w:jc w:val="center"/>
        <w:rPr>
          <w:sz w:val="36"/>
          <w:szCs w:val="36"/>
        </w:rPr>
      </w:pPr>
    </w:p>
    <w:p w:rsidR="00A974CE" w:rsidRDefault="00A974CE" w:rsidP="00F438A2">
      <w:pPr>
        <w:jc w:val="center"/>
        <w:rPr>
          <w:sz w:val="36"/>
          <w:szCs w:val="36"/>
        </w:rPr>
      </w:pPr>
    </w:p>
    <w:p w:rsidR="00A974CE" w:rsidRDefault="00A974CE" w:rsidP="00F438A2">
      <w:pPr>
        <w:jc w:val="center"/>
        <w:rPr>
          <w:sz w:val="36"/>
          <w:szCs w:val="36"/>
        </w:rPr>
      </w:pPr>
    </w:p>
    <w:p w:rsidR="00F438A2" w:rsidRPr="00090F74" w:rsidRDefault="00F438A2" w:rsidP="00F438A2">
      <w:pPr>
        <w:spacing w:after="120"/>
        <w:jc w:val="center"/>
        <w:rPr>
          <w:rFonts w:cstheme="minorHAnsi"/>
          <w:sz w:val="24"/>
          <w:szCs w:val="24"/>
        </w:rPr>
      </w:pPr>
      <w:proofErr w:type="gramStart"/>
      <w:r w:rsidRPr="00090F74">
        <w:rPr>
          <w:rFonts w:cstheme="minorHAnsi"/>
          <w:b/>
          <w:sz w:val="24"/>
          <w:szCs w:val="24"/>
        </w:rPr>
        <w:lastRenderedPageBreak/>
        <w:t>……………………………………</w:t>
      </w:r>
      <w:proofErr w:type="gramEnd"/>
      <w:r w:rsidRPr="00090F74">
        <w:rPr>
          <w:rFonts w:cstheme="minorHAnsi"/>
          <w:b/>
          <w:sz w:val="24"/>
          <w:szCs w:val="24"/>
        </w:rPr>
        <w:t xml:space="preserve"> ORTAOKULU </w:t>
      </w:r>
      <w:r w:rsidRPr="00090F74">
        <w:rPr>
          <w:rFonts w:cstheme="minorHAnsi"/>
          <w:b/>
          <w:sz w:val="24"/>
          <w:szCs w:val="24"/>
        </w:rPr>
        <w:br/>
        <w:t xml:space="preserve">2012 - 2013 EĞİTİM - ÖĞRETİM YILI </w:t>
      </w:r>
      <w:r w:rsidRPr="00090F74">
        <w:rPr>
          <w:rFonts w:cstheme="minorHAnsi"/>
          <w:b/>
          <w:sz w:val="24"/>
          <w:szCs w:val="24"/>
        </w:rPr>
        <w:br/>
        <w:t xml:space="preserve">HZ. MUHAMMED’İN HAYATI DERSİ II. DÖNEM (ÖĞRETİM YILI ORTASI) </w:t>
      </w:r>
      <w:r w:rsidRPr="00090F74">
        <w:rPr>
          <w:rFonts w:cstheme="minorHAnsi"/>
          <w:b/>
          <w:sz w:val="24"/>
          <w:szCs w:val="24"/>
        </w:rPr>
        <w:br/>
        <w:t xml:space="preserve"> ZÜMR</w:t>
      </w:r>
      <w:r>
        <w:rPr>
          <w:rFonts w:cstheme="minorHAnsi"/>
          <w:b/>
          <w:sz w:val="24"/>
          <w:szCs w:val="24"/>
        </w:rPr>
        <w:t>E ÖĞRETMENLERİ TOPLANTI KARARLARI</w:t>
      </w:r>
    </w:p>
    <w:p w:rsidR="00F438A2" w:rsidRPr="00914C9D" w:rsidRDefault="00F438A2" w:rsidP="00F438A2">
      <w:pPr>
        <w:spacing w:after="120"/>
        <w:ind w:firstLine="567"/>
        <w:jc w:val="both"/>
      </w:pPr>
      <w:r w:rsidRPr="00914C9D">
        <w:rPr>
          <w:b/>
        </w:rPr>
        <w:t>1-</w:t>
      </w:r>
      <w:r w:rsidRPr="00914C9D">
        <w:t xml:space="preserve"> Zümre öğretmenlerinin, zümre kararlarını zaman zaman gözden geçirmesi kararlaştırıldı.</w:t>
      </w:r>
    </w:p>
    <w:p w:rsidR="00D90A28" w:rsidRDefault="00F438A2" w:rsidP="00D90A28">
      <w:pPr>
        <w:tabs>
          <w:tab w:val="left" w:pos="8364"/>
        </w:tabs>
        <w:spacing w:after="120"/>
        <w:ind w:hanging="283"/>
        <w:jc w:val="both"/>
        <w:outlineLvl w:val="0"/>
      </w:pPr>
      <w:r w:rsidRPr="00914C9D">
        <w:tab/>
      </w:r>
      <w:r w:rsidRPr="00914C9D">
        <w:rPr>
          <w:b/>
          <w:bCs/>
        </w:rPr>
        <w:t xml:space="preserve">            2-</w:t>
      </w:r>
      <w:r w:rsidRPr="00914C9D">
        <w:t xml:space="preserve"> Talim ve Terbiye Kurulu'nun </w:t>
      </w:r>
      <w:r w:rsidR="00D90A28">
        <w:t>25.06.2012 Tarih ve 69</w:t>
      </w:r>
      <w:r w:rsidRPr="00914C9D">
        <w:t xml:space="preserve"> Sayılı </w:t>
      </w:r>
      <w:r w:rsidR="00D90A28">
        <w:t xml:space="preserve">Kurul </w:t>
      </w:r>
      <w:r w:rsidRPr="00914C9D">
        <w:t xml:space="preserve">Kararı İle Kabul </w:t>
      </w:r>
      <w:proofErr w:type="gramStart"/>
      <w:r w:rsidRPr="00914C9D">
        <w:t>Edilen  Öğretim</w:t>
      </w:r>
      <w:proofErr w:type="gramEnd"/>
      <w:r w:rsidRPr="00914C9D">
        <w:t xml:space="preserve"> Programına uygun olarak hazırlanan yıllık planın 1.Dönem işleyişinde herhangi bir sıkıntı olmadığı, 2.Dönem de aynı planın uygulanmasına devam edilmesi kararlaştırıldı.</w:t>
      </w:r>
    </w:p>
    <w:p w:rsidR="00F438A2" w:rsidRPr="00914C9D" w:rsidRDefault="00D90A28" w:rsidP="00D90A28">
      <w:pPr>
        <w:tabs>
          <w:tab w:val="left" w:pos="8364"/>
        </w:tabs>
        <w:spacing w:after="120"/>
        <w:ind w:hanging="283"/>
        <w:jc w:val="both"/>
        <w:outlineLvl w:val="0"/>
      </w:pPr>
      <w:r>
        <w:t xml:space="preserve">      </w:t>
      </w:r>
      <w:r w:rsidR="00F438A2" w:rsidRPr="00914C9D">
        <w:t xml:space="preserve">            </w:t>
      </w:r>
      <w:r w:rsidR="00F438A2" w:rsidRPr="00914C9D">
        <w:rPr>
          <w:b/>
          <w:bCs/>
        </w:rPr>
        <w:t>3-</w:t>
      </w:r>
      <w:r w:rsidR="00F438A2" w:rsidRPr="00914C9D">
        <w:t xml:space="preserve"> Dersler işlenirken Atatürk İlke ve İnkılaplarının planlara yansıtılması konusunda titizlik gösterilmesi kararlaştırıldı</w:t>
      </w:r>
    </w:p>
    <w:p w:rsidR="00F438A2" w:rsidRPr="00914C9D" w:rsidRDefault="00F438A2" w:rsidP="00F438A2">
      <w:pPr>
        <w:spacing w:after="120"/>
        <w:jc w:val="both"/>
      </w:pPr>
      <w:r w:rsidRPr="00914C9D">
        <w:t xml:space="preserve">            </w:t>
      </w:r>
      <w:r w:rsidRPr="00914C9D">
        <w:rPr>
          <w:b/>
          <w:bCs/>
        </w:rPr>
        <w:t>4-</w:t>
      </w:r>
      <w:r w:rsidRPr="00914C9D">
        <w:t xml:space="preserve"> Okul içindeki başarısız öğrencilerin kazanılması için bu öğrencilere okul içinde ve derslerde daha fazla söz hakkı, ödev ve sorumluluk verilerek onların başarıya teşvik edilmesi kara</w:t>
      </w:r>
      <w:r w:rsidR="00241636">
        <w:t>r</w:t>
      </w:r>
      <w:r w:rsidRPr="00914C9D">
        <w:t>laştırıldı. .</w:t>
      </w:r>
    </w:p>
    <w:p w:rsidR="00F438A2" w:rsidRPr="00914C9D" w:rsidRDefault="00F438A2" w:rsidP="00F438A2">
      <w:pPr>
        <w:tabs>
          <w:tab w:val="left" w:pos="284"/>
          <w:tab w:val="left" w:pos="709"/>
        </w:tabs>
        <w:overflowPunct w:val="0"/>
        <w:autoSpaceDE w:val="0"/>
        <w:autoSpaceDN w:val="0"/>
        <w:adjustRightInd w:val="0"/>
        <w:spacing w:after="120"/>
        <w:jc w:val="both"/>
        <w:textAlignment w:val="baseline"/>
      </w:pPr>
      <w:r w:rsidRPr="00914C9D">
        <w:rPr>
          <w:b/>
          <w:bCs/>
        </w:rPr>
        <w:t xml:space="preserve">            5-</w:t>
      </w:r>
      <w:r w:rsidRPr="00914C9D">
        <w:t xml:space="preserve"> Ders içi çalışmalarda konu ile ilgili çeşitli kaynak kitap, dergi, resim ve fotoğraf gibi materyallerin sınıfa getirilmesi ve bilgisayar ile </w:t>
      </w:r>
      <w:proofErr w:type="gramStart"/>
      <w:r w:rsidRPr="00914C9D">
        <w:t>projeksiyondan</w:t>
      </w:r>
      <w:proofErr w:type="gramEnd"/>
      <w:r w:rsidRPr="00914C9D">
        <w:t xml:space="preserve"> yararlanmasına ağırlık verilmesi; Öğrenciler için dersi daha ilginç hale getirecek somut ve anlamalarını kolaylaştıracak teknikler kullanılması kararlaştırıldı.</w:t>
      </w:r>
    </w:p>
    <w:p w:rsidR="00F438A2" w:rsidRDefault="00A974CE" w:rsidP="00A974CE">
      <w:pPr>
        <w:spacing w:after="120"/>
        <w:ind w:firstLine="567"/>
        <w:jc w:val="both"/>
      </w:pPr>
      <w:r>
        <w:t xml:space="preserve">6- </w:t>
      </w:r>
      <w:proofErr w:type="spellStart"/>
      <w:r w:rsidR="00F438A2" w:rsidRPr="00914C9D">
        <w:t>Ünitelendirilmiş</w:t>
      </w:r>
      <w:proofErr w:type="spellEnd"/>
      <w:r w:rsidR="00F438A2" w:rsidRPr="00914C9D">
        <w:t xml:space="preserve"> Yıllık Planlar ile sınıf defterleri arasında birlik sağlanması kararlaştırıldı. </w:t>
      </w:r>
    </w:p>
    <w:p w:rsidR="003A43DE" w:rsidRDefault="003A43DE" w:rsidP="00A974CE">
      <w:pPr>
        <w:pStyle w:val="ListeParagraf"/>
        <w:numPr>
          <w:ilvl w:val="0"/>
          <w:numId w:val="4"/>
        </w:numPr>
        <w:tabs>
          <w:tab w:val="left" w:pos="851"/>
        </w:tabs>
        <w:spacing w:after="120"/>
        <w:ind w:left="0" w:firstLine="567"/>
        <w:jc w:val="both"/>
      </w:pPr>
      <w:r w:rsidRPr="003A43DE">
        <w:t>Öğrencilerin sosyal, kültürel faaliyetlere daha fazla katılımını sağlamak için çalışmalar yapılmasına karar verildi.</w:t>
      </w:r>
    </w:p>
    <w:p w:rsidR="003A43DE" w:rsidRDefault="00A974CE" w:rsidP="00A974CE">
      <w:pPr>
        <w:pStyle w:val="ListeParagraf"/>
        <w:numPr>
          <w:ilvl w:val="0"/>
          <w:numId w:val="4"/>
        </w:numPr>
        <w:tabs>
          <w:tab w:val="left" w:pos="851"/>
        </w:tabs>
        <w:spacing w:after="120"/>
        <w:ind w:left="0" w:firstLine="567"/>
        <w:jc w:val="both"/>
      </w:pPr>
      <w:r>
        <w:t>M</w:t>
      </w:r>
      <w:r w:rsidR="003A43DE" w:rsidRPr="003A43DE">
        <w:t>ili ve manevi değerlerimizin yaşandığı günlere dikkat çekilmesi gerektiği belirtildi. Çevremizde bulunan ibadet yerleri, huzurevi, şehitlik gibi öğrencilerde olumlu etkiler bırakabilecek yerlerin gezilmesi kararlaştırıldı.</w:t>
      </w:r>
    </w:p>
    <w:p w:rsidR="00A974CE" w:rsidRDefault="00A974CE" w:rsidP="00A974CE">
      <w:pPr>
        <w:pStyle w:val="ListeParagraf"/>
        <w:numPr>
          <w:ilvl w:val="0"/>
          <w:numId w:val="4"/>
        </w:numPr>
        <w:tabs>
          <w:tab w:val="left" w:pos="851"/>
        </w:tabs>
        <w:spacing w:after="120"/>
        <w:ind w:left="0" w:firstLine="567"/>
        <w:jc w:val="both"/>
      </w:pPr>
      <w:r w:rsidRPr="00A974CE">
        <w:t>Ayrıca dini bayram, gün ve gecelere paralel olarak sınıf ve okul bünyesinde öğrenciler arasında saygı, sevgi, arkadaşlık, dostluk ve kardeşlik duygularını güçlendirecek çeşitli sosyal etkinliklerin (Tebrik, kutlama, pano oluşturma, ikram vb.) yapılmasına karar verildi.</w:t>
      </w:r>
    </w:p>
    <w:p w:rsidR="00A974CE" w:rsidRDefault="00A974CE" w:rsidP="007B442E">
      <w:pPr>
        <w:pStyle w:val="ListeParagraf"/>
        <w:numPr>
          <w:ilvl w:val="0"/>
          <w:numId w:val="4"/>
        </w:numPr>
        <w:tabs>
          <w:tab w:val="left" w:pos="993"/>
        </w:tabs>
        <w:spacing w:after="120"/>
        <w:ind w:left="0" w:firstLine="567"/>
        <w:jc w:val="both"/>
      </w:pPr>
      <w:r w:rsidRPr="00A974CE">
        <w:t>Derslerin işlenişinde konunun ve öğrencilerin özelliğine bağlı olarak;  anlatım, soru cevap, örnek olay incelemesi,  öyküleme, problem çözme, beyin fırtınası, drama, tümevarım, tümdengelim, analiz metot ve tekniklerinin, özellikle de aktif öğrenme yöntemlerinin kullanılması gerektiği sonucuna varıldı.</w:t>
      </w:r>
    </w:p>
    <w:p w:rsidR="003A43DE" w:rsidRPr="00914C9D" w:rsidRDefault="00A974CE" w:rsidP="007B442E">
      <w:pPr>
        <w:pStyle w:val="ListeParagraf"/>
        <w:numPr>
          <w:ilvl w:val="0"/>
          <w:numId w:val="4"/>
        </w:numPr>
        <w:tabs>
          <w:tab w:val="left" w:pos="993"/>
        </w:tabs>
        <w:spacing w:after="120"/>
        <w:ind w:left="0" w:firstLine="567"/>
        <w:jc w:val="both"/>
      </w:pPr>
      <w:proofErr w:type="gramStart"/>
      <w:r w:rsidRPr="00A974CE">
        <w:t>sınıflar</w:t>
      </w:r>
      <w:proofErr w:type="gramEnd"/>
      <w:r w:rsidRPr="00A974CE">
        <w:t xml:space="preserve"> arasında Bilgi Kültür Yarışmasının düzenlenmesinin sınıflar arası rekabeti kızıştırabileceğini ve bununda öğrencilerin başarılarına yansıyabileceğini söyledi. </w:t>
      </w:r>
    </w:p>
    <w:p w:rsidR="00F438A2" w:rsidRPr="00914C9D" w:rsidRDefault="00F438A2" w:rsidP="00F438A2">
      <w:pPr>
        <w:spacing w:after="120"/>
        <w:jc w:val="both"/>
      </w:pPr>
      <w:r w:rsidRPr="00914C9D">
        <w:t xml:space="preserve">           </w:t>
      </w:r>
      <w:r w:rsidR="00A974CE">
        <w:t xml:space="preserve">  </w:t>
      </w:r>
      <w:r w:rsidRPr="00914C9D">
        <w:rPr>
          <w:b/>
          <w:bCs/>
        </w:rPr>
        <w:t>1</w:t>
      </w:r>
      <w:r w:rsidR="00A974CE">
        <w:rPr>
          <w:b/>
          <w:bCs/>
        </w:rPr>
        <w:t>2</w:t>
      </w:r>
      <w:r w:rsidRPr="00914C9D">
        <w:rPr>
          <w:b/>
          <w:bCs/>
        </w:rPr>
        <w:t>-</w:t>
      </w:r>
      <w:r w:rsidRPr="00914C9D">
        <w:t xml:space="preserve"> Diğer zümre ve </w:t>
      </w:r>
      <w:proofErr w:type="gramStart"/>
      <w:r w:rsidRPr="00914C9D">
        <w:t>branş</w:t>
      </w:r>
      <w:proofErr w:type="gramEnd"/>
      <w:r w:rsidRPr="00914C9D">
        <w:t xml:space="preserve"> öğretmenleri ile mutlaka işbirliği yapılmasına, dersin genel olarak değerlendirilmesi ve öğrencilerin derse daha aktif olarak katılmalarının sağlanması için gerektiğinde bir araya gelinmesine karar verildi.</w:t>
      </w:r>
    </w:p>
    <w:p w:rsidR="00F438A2" w:rsidRPr="00B725B1" w:rsidRDefault="00F438A2" w:rsidP="00F438A2">
      <w:pPr>
        <w:pStyle w:val="GvdeMetniGirintisi"/>
        <w:spacing w:line="276" w:lineRule="auto"/>
        <w:ind w:left="0"/>
        <w:rPr>
          <w:b/>
        </w:rPr>
      </w:pPr>
      <w:r w:rsidRPr="00B725B1">
        <w:rPr>
          <w:b/>
        </w:rPr>
        <w:t xml:space="preserve">             </w:t>
      </w:r>
      <w:proofErr w:type="gramStart"/>
      <w:r w:rsidRPr="00B725B1">
        <w:rPr>
          <w:b/>
        </w:rPr>
        <w:t>………………….</w:t>
      </w:r>
      <w:proofErr w:type="gramEnd"/>
      <w:r w:rsidRPr="00B725B1">
        <w:rPr>
          <w:b/>
        </w:rPr>
        <w:t xml:space="preserve">                            </w:t>
      </w:r>
      <w:r>
        <w:rPr>
          <w:b/>
        </w:rPr>
        <w:t xml:space="preserve">                </w:t>
      </w:r>
      <w:r w:rsidRPr="00B725B1">
        <w:rPr>
          <w:b/>
        </w:rPr>
        <w:t xml:space="preserve">   </w:t>
      </w:r>
      <w:proofErr w:type="gramStart"/>
      <w:r w:rsidRPr="00B725B1">
        <w:rPr>
          <w:b/>
        </w:rPr>
        <w:t>……………………..</w:t>
      </w:r>
      <w:proofErr w:type="gramEnd"/>
      <w:r w:rsidRPr="00B725B1">
        <w:rPr>
          <w:b/>
        </w:rPr>
        <w:t xml:space="preserve">       </w:t>
      </w:r>
      <w:r>
        <w:rPr>
          <w:b/>
        </w:rPr>
        <w:t xml:space="preserve">        </w:t>
      </w:r>
      <w:r w:rsidRPr="00B725B1">
        <w:rPr>
          <w:b/>
        </w:rPr>
        <w:t xml:space="preserve">       </w:t>
      </w:r>
      <w:proofErr w:type="gramStart"/>
      <w:r w:rsidRPr="00B725B1">
        <w:rPr>
          <w:b/>
        </w:rPr>
        <w:t>………………………</w:t>
      </w:r>
      <w:proofErr w:type="gramEnd"/>
    </w:p>
    <w:p w:rsidR="00F438A2" w:rsidRPr="00B725B1" w:rsidRDefault="00F438A2" w:rsidP="00F438A2">
      <w:pPr>
        <w:pStyle w:val="GvdeMetniGirintisi"/>
        <w:spacing w:line="276" w:lineRule="auto"/>
        <w:ind w:left="0"/>
        <w:rPr>
          <w:b/>
        </w:rPr>
      </w:pPr>
      <w:r w:rsidRPr="00B725B1">
        <w:rPr>
          <w:b/>
        </w:rPr>
        <w:t xml:space="preserve">            DKAB Öğretmeni                         </w:t>
      </w:r>
      <w:r>
        <w:rPr>
          <w:b/>
        </w:rPr>
        <w:t xml:space="preserve">                </w:t>
      </w:r>
      <w:r w:rsidRPr="00B725B1">
        <w:rPr>
          <w:b/>
        </w:rPr>
        <w:t xml:space="preserve">      DKAB Öğretmeni              </w:t>
      </w:r>
      <w:r>
        <w:rPr>
          <w:b/>
        </w:rPr>
        <w:t xml:space="preserve">       </w:t>
      </w:r>
      <w:r w:rsidRPr="00B725B1">
        <w:rPr>
          <w:b/>
        </w:rPr>
        <w:t xml:space="preserve">     DKAB Öğretmeni</w:t>
      </w:r>
    </w:p>
    <w:p w:rsidR="00A974CE" w:rsidRDefault="00A974CE" w:rsidP="00F438A2">
      <w:pPr>
        <w:jc w:val="center"/>
        <w:rPr>
          <w:rFonts w:ascii="Verdana" w:hAnsi="Verdana"/>
        </w:rPr>
      </w:pPr>
    </w:p>
    <w:p w:rsidR="00F438A2" w:rsidRPr="00A974CE" w:rsidRDefault="00F438A2" w:rsidP="00F438A2">
      <w:pPr>
        <w:jc w:val="center"/>
        <w:rPr>
          <w:rFonts w:ascii="Verdana" w:hAnsi="Verdana"/>
          <w:sz w:val="20"/>
          <w:szCs w:val="20"/>
        </w:rPr>
      </w:pPr>
      <w:r w:rsidRPr="00A974CE">
        <w:rPr>
          <w:rFonts w:ascii="Verdana" w:hAnsi="Verdana"/>
          <w:sz w:val="20"/>
          <w:szCs w:val="20"/>
        </w:rPr>
        <w:t>UYGUNDUR</w:t>
      </w:r>
    </w:p>
    <w:p w:rsidR="00F438A2" w:rsidRPr="00A974CE" w:rsidRDefault="00F438A2" w:rsidP="00F438A2">
      <w:pPr>
        <w:jc w:val="center"/>
        <w:rPr>
          <w:rFonts w:ascii="Verdana" w:hAnsi="Verdana"/>
          <w:sz w:val="20"/>
          <w:szCs w:val="20"/>
        </w:rPr>
      </w:pPr>
      <w:r w:rsidRPr="00A974CE">
        <w:rPr>
          <w:rFonts w:ascii="Verdana" w:hAnsi="Verdana"/>
          <w:sz w:val="20"/>
          <w:szCs w:val="20"/>
        </w:rPr>
        <w:t>13  / 02 / 2013</w:t>
      </w:r>
    </w:p>
    <w:p w:rsidR="00F438A2" w:rsidRPr="00A974CE" w:rsidRDefault="00F438A2" w:rsidP="00F438A2">
      <w:pPr>
        <w:jc w:val="center"/>
        <w:rPr>
          <w:rFonts w:ascii="Candara" w:hAnsi="Candara"/>
          <w:sz w:val="20"/>
          <w:szCs w:val="20"/>
        </w:rPr>
      </w:pPr>
      <w:proofErr w:type="gramStart"/>
      <w:r w:rsidRPr="00A974CE">
        <w:rPr>
          <w:rFonts w:ascii="Verdana" w:hAnsi="Verdana"/>
          <w:b/>
          <w:sz w:val="20"/>
          <w:szCs w:val="20"/>
        </w:rPr>
        <w:lastRenderedPageBreak/>
        <w:t>………………………………………</w:t>
      </w:r>
      <w:proofErr w:type="gramEnd"/>
      <w:r w:rsidRPr="00A974CE">
        <w:rPr>
          <w:rFonts w:ascii="Verdana" w:hAnsi="Verdana"/>
          <w:b/>
          <w:sz w:val="20"/>
          <w:szCs w:val="20"/>
        </w:rPr>
        <w:br/>
        <w:t xml:space="preserve">Okul Müdürü        </w:t>
      </w:r>
    </w:p>
    <w:p w:rsidR="00F438A2" w:rsidRPr="00A974CE" w:rsidRDefault="00F438A2" w:rsidP="00F438A2">
      <w:pPr>
        <w:jc w:val="center"/>
        <w:rPr>
          <w:rFonts w:cstheme="minorHAnsi"/>
          <w:b/>
          <w:color w:val="0D0D0D" w:themeColor="text1" w:themeTint="F2"/>
          <w:sz w:val="20"/>
          <w:szCs w:val="20"/>
        </w:rPr>
      </w:pPr>
    </w:p>
    <w:sectPr w:rsidR="00F438A2" w:rsidRPr="00A974CE">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78D" w:rsidRDefault="0017778D" w:rsidP="00D451A6">
      <w:pPr>
        <w:spacing w:after="0" w:line="240" w:lineRule="auto"/>
      </w:pPr>
      <w:r>
        <w:separator/>
      </w:r>
    </w:p>
  </w:endnote>
  <w:endnote w:type="continuationSeparator" w:id="0">
    <w:p w:rsidR="0017778D" w:rsidRDefault="0017778D" w:rsidP="00D45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Microsoft Sans Serif">
    <w:panose1 w:val="020B0604020202020204"/>
    <w:charset w:val="A2"/>
    <w:family w:val="swiss"/>
    <w:pitch w:val="variable"/>
    <w:sig w:usb0="E1002AFF" w:usb1="C0000002" w:usb2="00000008" w:usb3="00000000" w:csb0="0001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 w:name="Candara">
    <w:panose1 w:val="020E0502030303020204"/>
    <w:charset w:val="A2"/>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78D" w:rsidRDefault="0017778D" w:rsidP="00D451A6">
      <w:pPr>
        <w:spacing w:after="0" w:line="240" w:lineRule="auto"/>
      </w:pPr>
      <w:r>
        <w:separator/>
      </w:r>
    </w:p>
  </w:footnote>
  <w:footnote w:type="continuationSeparator" w:id="0">
    <w:p w:rsidR="0017778D" w:rsidRDefault="0017778D" w:rsidP="00D451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308767"/>
      <w:docPartObj>
        <w:docPartGallery w:val="Page Numbers (Top of Page)"/>
        <w:docPartUnique/>
      </w:docPartObj>
    </w:sdtPr>
    <w:sdtEndPr/>
    <w:sdtContent>
      <w:p w:rsidR="00D451A6" w:rsidRDefault="00842683">
        <w:pPr>
          <w:pStyle w:val="stbilgi"/>
        </w:pPr>
        <w:r>
          <w:rPr>
            <w:noProof/>
            <w:lang w:eastAsia="tr-TR"/>
          </w:rPr>
          <mc:AlternateContent>
            <mc:Choice Requires="wpg">
              <w:drawing>
                <wp:anchor distT="0" distB="0" distL="114300" distR="114300" simplePos="0" relativeHeight="251659264" behindDoc="0" locked="0" layoutInCell="1" allowOverlap="1" wp14:editId="12ADC6A7">
                  <wp:simplePos x="0" y="0"/>
                  <wp:positionH relativeFrom="margin">
                    <wp:align>center</wp:align>
                  </wp:positionH>
                  <wp:positionV relativeFrom="topMargin">
                    <wp:align>center</wp:align>
                  </wp:positionV>
                  <wp:extent cx="5522976" cy="365760"/>
                  <wp:effectExtent l="0" t="19050" r="1524" b="0"/>
                  <wp:wrapNone/>
                  <wp:docPr id="656" name="Gr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2976" cy="365760"/>
                            <a:chOff x="1778" y="533"/>
                            <a:chExt cx="8698" cy="365760"/>
                          </a:xfrm>
                        </wpg:grpSpPr>
                        <wps:wsp>
                          <wps:cNvPr id="657" name="AutoShape 2"/>
                          <wps:cNvCnPr>
                            <a:cxnSpLocks noChangeShapeType="1"/>
                          </wps:cNvCnPr>
                          <wps:spPr bwMode="auto">
                            <a:xfrm>
                              <a:off x="1778" y="183413"/>
                              <a:ext cx="8698"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wps:wsp>
                          <wps:cNvPr id="658" name="AutoShape 1"/>
                          <wps:cNvSpPr>
                            <a:spLocks noChangeArrowheads="1"/>
                          </wps:cNvSpPr>
                          <wps:spPr bwMode="auto">
                            <a:xfrm>
                              <a:off x="5718" y="533"/>
                              <a:ext cx="792" cy="365760"/>
                            </a:xfrm>
                            <a:prstGeom prst="bracketPair">
                              <a:avLst>
                                <a:gd name="adj" fmla="val 16667"/>
                              </a:avLst>
                            </a:prstGeom>
                            <a:solidFill>
                              <a:srgbClr val="FFFFFF"/>
                            </a:solidFill>
                            <a:ln w="28575">
                              <a:solidFill>
                                <a:srgbClr val="808080"/>
                              </a:solidFill>
                              <a:round/>
                              <a:headEnd/>
                              <a:tailEnd/>
                            </a:ln>
                          </wps:spPr>
                          <wps:txbx>
                            <w:txbxContent>
                              <w:p w:rsidR="00842683" w:rsidRDefault="00842683">
                                <w:pPr>
                                  <w:jc w:val="center"/>
                                </w:pPr>
                                <w:r>
                                  <w:fldChar w:fldCharType="begin"/>
                                </w:r>
                                <w:r>
                                  <w:instrText>PAGE    \* MERGEFORMAT</w:instrText>
                                </w:r>
                                <w:r>
                                  <w:fldChar w:fldCharType="separate"/>
                                </w:r>
                                <w:r w:rsidR="00A00F05">
                                  <w:rPr>
                                    <w:noProof/>
                                  </w:rPr>
                                  <w:t>6</w:t>
                                </w:r>
                                <w:r>
                                  <w:fldChar w:fldCharType="end"/>
                                </w:r>
                              </w:p>
                            </w:txbxContent>
                          </wps:txbx>
                          <wps:bodyPr rot="0" vert="horz" wrap="square" lIns="91440" tIns="0" rIns="91440" bIns="0" anchor="t" anchorCtr="0" upright="1">
                            <a:noAutofit/>
                          </wps:bodyPr>
                        </wps:wsp>
                      </wpg:wgp>
                    </a:graphicData>
                  </a:graphic>
                  <wp14:sizeRelH relativeFrom="margin">
                    <wp14:pctWidth>100000</wp14:pctWidth>
                  </wp14:sizeRelH>
                  <wp14:sizeRelV relativeFrom="page">
                    <wp14:pctHeight>0</wp14:pctHeight>
                  </wp14:sizeRelV>
                </wp:anchor>
              </w:drawing>
            </mc:Choice>
            <mc:Fallback>
              <w:pict>
                <v:group id="Grup 3" o:spid="_x0000_s1026" style="position:absolute;margin-left:0;margin-top:0;width:434.9pt;height:28.8pt;z-index:251659264;mso-width-percent:1000;mso-position-horizontal:center;mso-position-horizontal-relative:margin;mso-position-vertical:center;mso-position-vertical-relative:top-margin-area;mso-width-percent:1000;mso-width-relative:margin" coordorigin="1778,533" coordsize="8698,365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">
                  <v:shapetype id="_x0000_t32" coordsize="21600,21600" o:spt="32" o:oned="t" path="m,l21600,21600e" filled="f">
                    <v:path arrowok="t" fillok="f" o:connecttype="none"/>
                    <o:lock v:ext="edit" shapetype="t"/>
                  </v:shapetype>
                  <v:shape id="AutoShape 2" o:spid="_x0000_s1027" type="#_x0000_t32" style="position:absolute;left:1778;top:183413;width:86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WWWcUAAADcAAAADwAAAGRycy9kb3ducmV2LnhtbESPzWrDMBCE74G+g9hCb43c0CbGjRJK&#10;oRDTQ5qfS2+LtbFNrJWRNonbp48KhRyHmfmGmS8H16kzhdh6NvA0zkARV962XBvY7z4ec1BRkC12&#10;nsnAD0VYLu5Gcyysv/CGzlupVYJwLNBAI9IXWseqIYdx7Hvi5B18cChJhlrbgJcEd52eZNlUO2w5&#10;LTTY03tD1XF7cgY6seHzd1JKyL7K9fM+/86RSmMe7oe3V1BCg9zC/+2VNTB9mcHfmXQE9O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aWWWcUAAADcAAAADwAAAAAAAAAA&#10;AAAAAAChAgAAZHJzL2Rvd25yZXYueG1sUEsFBgAAAAAEAAQA+QAAAJMDAAAAAA==&#10;" strokecolor="gray" strokeweight="1p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 o:spid="_x0000_s1028" type="#_x0000_t185" style="position:absolute;left:5718;top:533;width:792;height:365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s1KsMA&#10;AADcAAAADwAAAGRycy9kb3ducmV2LnhtbERP3WrCMBS+H/gO4QjezXQ6ZXamxQ1lMkTQ+QCH5qzt&#10;2pzUJGr39suFsMuP73+Z96YVV3K+tqzgaZyAIC6srrlUcPraPL6A8AFZY2uZFPyShzwbPCwx1fbG&#10;B7oeQyliCPsUFVQhdKmUvqjIoB/bjjhy39YZDBG6UmqHtxhuWjlJkrk0WHNsqLCj94qK5ngxCvZu&#10;N7Wzj/1l8WbWP8/N+dyE/lOp0bBfvYII1Id/8d291Qrms7g2nolHQG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Is1KsMAAADcAAAADwAAAAAAAAAAAAAAAACYAgAAZHJzL2Rv&#10;d25yZXYueG1sUEsFBgAAAAAEAAQA9QAAAIgDAAAAAA==&#10;" filled="t" strokecolor="gray" strokeweight="2.25pt">
                    <v:textbox inset=",0,,0">
                      <w:txbxContent>
                        <w:p w:rsidR="00842683" w:rsidRDefault="00842683">
                          <w:pPr>
                            <w:jc w:val="center"/>
                          </w:pPr>
                          <w:r>
                            <w:fldChar w:fldCharType="begin"/>
                          </w:r>
                          <w:r>
                            <w:instrText>PAGE    \* MERGEFORMAT</w:instrText>
                          </w:r>
                          <w:r>
                            <w:fldChar w:fldCharType="separate"/>
                          </w:r>
                          <w:r w:rsidR="00A00F05">
                            <w:rPr>
                              <w:noProof/>
                            </w:rPr>
                            <w:t>6</w:t>
                          </w:r>
                          <w:r>
                            <w:fldChar w:fldCharType="end"/>
                          </w:r>
                        </w:p>
                      </w:txbxContent>
                    </v:textbox>
                  </v:shape>
                  <w10:wrap anchorx="margin" anchory="margin"/>
                </v:group>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1047E"/>
    <w:multiLevelType w:val="hybridMultilevel"/>
    <w:tmpl w:val="F2BE2D58"/>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nsid w:val="04805B79"/>
    <w:multiLevelType w:val="hybridMultilevel"/>
    <w:tmpl w:val="5E3EDE16"/>
    <w:lvl w:ilvl="0" w:tplc="701A10C2">
      <w:start w:val="1"/>
      <w:numFmt w:val="decimal"/>
      <w:lvlText w:val="%1."/>
      <w:lvlJc w:val="left"/>
      <w:pPr>
        <w:ind w:left="502" w:hanging="360"/>
      </w:pPr>
      <w:rPr>
        <w:rFonts w:cs="Microsoft Sans Serif"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
    <w:nsid w:val="3C990023"/>
    <w:multiLevelType w:val="hybridMultilevel"/>
    <w:tmpl w:val="C4A44F3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9477ACB"/>
    <w:multiLevelType w:val="hybridMultilevel"/>
    <w:tmpl w:val="500C65B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6A341E48"/>
    <w:multiLevelType w:val="hybridMultilevel"/>
    <w:tmpl w:val="CF381A72"/>
    <w:lvl w:ilvl="0" w:tplc="FEB6343E">
      <w:start w:val="1"/>
      <w:numFmt w:val="decimal"/>
      <w:lvlText w:val="%1-"/>
      <w:lvlJc w:val="left"/>
      <w:pPr>
        <w:ind w:left="1425" w:hanging="360"/>
      </w:pPr>
      <w:rPr>
        <w:rFonts w:hint="default"/>
        <w:b/>
      </w:rPr>
    </w:lvl>
    <w:lvl w:ilvl="1" w:tplc="041F0019" w:tentative="1">
      <w:start w:val="1"/>
      <w:numFmt w:val="lowerLetter"/>
      <w:lvlText w:val="%2."/>
      <w:lvlJc w:val="left"/>
      <w:pPr>
        <w:ind w:left="2145" w:hanging="360"/>
      </w:pPr>
    </w:lvl>
    <w:lvl w:ilvl="2" w:tplc="041F001B" w:tentative="1">
      <w:start w:val="1"/>
      <w:numFmt w:val="lowerRoman"/>
      <w:lvlText w:val="%3."/>
      <w:lvlJc w:val="right"/>
      <w:pPr>
        <w:ind w:left="2865" w:hanging="180"/>
      </w:pPr>
    </w:lvl>
    <w:lvl w:ilvl="3" w:tplc="041F000F" w:tentative="1">
      <w:start w:val="1"/>
      <w:numFmt w:val="decimal"/>
      <w:lvlText w:val="%4."/>
      <w:lvlJc w:val="left"/>
      <w:pPr>
        <w:ind w:left="3585" w:hanging="360"/>
      </w:pPr>
    </w:lvl>
    <w:lvl w:ilvl="4" w:tplc="041F0019" w:tentative="1">
      <w:start w:val="1"/>
      <w:numFmt w:val="lowerLetter"/>
      <w:lvlText w:val="%5."/>
      <w:lvlJc w:val="left"/>
      <w:pPr>
        <w:ind w:left="4305" w:hanging="360"/>
      </w:pPr>
    </w:lvl>
    <w:lvl w:ilvl="5" w:tplc="041F001B" w:tentative="1">
      <w:start w:val="1"/>
      <w:numFmt w:val="lowerRoman"/>
      <w:lvlText w:val="%6."/>
      <w:lvlJc w:val="right"/>
      <w:pPr>
        <w:ind w:left="5025" w:hanging="180"/>
      </w:pPr>
    </w:lvl>
    <w:lvl w:ilvl="6" w:tplc="041F000F" w:tentative="1">
      <w:start w:val="1"/>
      <w:numFmt w:val="decimal"/>
      <w:lvlText w:val="%7."/>
      <w:lvlJc w:val="left"/>
      <w:pPr>
        <w:ind w:left="5745" w:hanging="360"/>
      </w:pPr>
    </w:lvl>
    <w:lvl w:ilvl="7" w:tplc="041F0019" w:tentative="1">
      <w:start w:val="1"/>
      <w:numFmt w:val="lowerLetter"/>
      <w:lvlText w:val="%8."/>
      <w:lvlJc w:val="left"/>
      <w:pPr>
        <w:ind w:left="6465" w:hanging="360"/>
      </w:pPr>
    </w:lvl>
    <w:lvl w:ilvl="8" w:tplc="041F001B" w:tentative="1">
      <w:start w:val="1"/>
      <w:numFmt w:val="lowerRoman"/>
      <w:lvlText w:val="%9."/>
      <w:lvlJc w:val="right"/>
      <w:pPr>
        <w:ind w:left="7185" w:hanging="180"/>
      </w:pPr>
    </w:lvl>
  </w:abstractNum>
  <w:abstractNum w:abstractNumId="5">
    <w:nsid w:val="6D924E51"/>
    <w:multiLevelType w:val="hybridMultilevel"/>
    <w:tmpl w:val="D43A59BE"/>
    <w:lvl w:ilvl="0" w:tplc="3006B1C2">
      <w:start w:val="5"/>
      <w:numFmt w:val="decimal"/>
      <w:lvlText w:val="%1-"/>
      <w:lvlJc w:val="left"/>
      <w:pPr>
        <w:ind w:left="502" w:hanging="360"/>
      </w:pPr>
      <w:rPr>
        <w:rFonts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
    <w:nsid w:val="7926714F"/>
    <w:multiLevelType w:val="hybridMultilevel"/>
    <w:tmpl w:val="30BC061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6"/>
  </w:num>
  <w:num w:numId="2">
    <w:abstractNumId w:val="1"/>
  </w:num>
  <w:num w:numId="3">
    <w:abstractNumId w:val="3"/>
  </w:num>
  <w:num w:numId="4">
    <w:abstractNumId w:val="5"/>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7C3"/>
    <w:rsid w:val="000668FA"/>
    <w:rsid w:val="00073417"/>
    <w:rsid w:val="000807C3"/>
    <w:rsid w:val="00090F74"/>
    <w:rsid w:val="001040F7"/>
    <w:rsid w:val="0017778D"/>
    <w:rsid w:val="00241636"/>
    <w:rsid w:val="00244F90"/>
    <w:rsid w:val="002A0D8A"/>
    <w:rsid w:val="002C7CA8"/>
    <w:rsid w:val="0031281E"/>
    <w:rsid w:val="003A43DE"/>
    <w:rsid w:val="00457BA4"/>
    <w:rsid w:val="004F05C8"/>
    <w:rsid w:val="005333C4"/>
    <w:rsid w:val="006B5864"/>
    <w:rsid w:val="006F3091"/>
    <w:rsid w:val="00704D4D"/>
    <w:rsid w:val="00790031"/>
    <w:rsid w:val="007951E6"/>
    <w:rsid w:val="007B160B"/>
    <w:rsid w:val="007B442E"/>
    <w:rsid w:val="007E12F6"/>
    <w:rsid w:val="007E3BCE"/>
    <w:rsid w:val="00842683"/>
    <w:rsid w:val="008C66D4"/>
    <w:rsid w:val="00A00F05"/>
    <w:rsid w:val="00A25166"/>
    <w:rsid w:val="00A974CE"/>
    <w:rsid w:val="00B10558"/>
    <w:rsid w:val="00B32781"/>
    <w:rsid w:val="00B552E4"/>
    <w:rsid w:val="00B7083F"/>
    <w:rsid w:val="00B92C80"/>
    <w:rsid w:val="00B96AD5"/>
    <w:rsid w:val="00BC28FE"/>
    <w:rsid w:val="00BE61DE"/>
    <w:rsid w:val="00BF3868"/>
    <w:rsid w:val="00C56303"/>
    <w:rsid w:val="00CA5CE1"/>
    <w:rsid w:val="00CB2BA4"/>
    <w:rsid w:val="00CE3C46"/>
    <w:rsid w:val="00D451A6"/>
    <w:rsid w:val="00D60892"/>
    <w:rsid w:val="00D90A28"/>
    <w:rsid w:val="00DF4F4B"/>
    <w:rsid w:val="00E20FEF"/>
    <w:rsid w:val="00E3493E"/>
    <w:rsid w:val="00F438A2"/>
    <w:rsid w:val="00F55056"/>
    <w:rsid w:val="00F9722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2">
    <w:name w:val="heading 2"/>
    <w:basedOn w:val="Normal"/>
    <w:next w:val="Normal"/>
    <w:link w:val="Balk2Char"/>
    <w:qFormat/>
    <w:rsid w:val="00090F74"/>
    <w:pPr>
      <w:keepNext/>
      <w:autoSpaceDE w:val="0"/>
      <w:autoSpaceDN w:val="0"/>
      <w:adjustRightInd w:val="0"/>
      <w:spacing w:after="0" w:line="240" w:lineRule="auto"/>
      <w:ind w:firstLine="708"/>
      <w:jc w:val="both"/>
      <w:outlineLvl w:val="1"/>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F3091"/>
    <w:pPr>
      <w:ind w:left="720"/>
      <w:contextualSpacing/>
    </w:pPr>
  </w:style>
  <w:style w:type="paragraph" w:styleId="AralkYok">
    <w:name w:val="No Spacing"/>
    <w:uiPriority w:val="1"/>
    <w:qFormat/>
    <w:rsid w:val="00A25166"/>
    <w:pPr>
      <w:spacing w:after="0" w:line="240" w:lineRule="auto"/>
    </w:pPr>
    <w:rPr>
      <w:rFonts w:ascii="Calibri" w:eastAsia="Times New Roman" w:hAnsi="Calibri" w:cs="Times New Roman"/>
      <w:lang w:eastAsia="tr-TR"/>
    </w:rPr>
  </w:style>
  <w:style w:type="paragraph" w:styleId="GvdeMetniGirintisi">
    <w:name w:val="Body Text Indent"/>
    <w:basedOn w:val="Normal"/>
    <w:link w:val="GvdeMetniGirintisiChar"/>
    <w:rsid w:val="00D451A6"/>
    <w:pPr>
      <w:spacing w:after="0" w:line="240" w:lineRule="auto"/>
      <w:ind w:left="-284" w:hanging="283"/>
    </w:pPr>
    <w:rPr>
      <w:rFonts w:ascii="Times New Roman" w:eastAsia="Times New Roman" w:hAnsi="Times New Roman" w:cs="Times New Roman"/>
      <w:sz w:val="20"/>
      <w:szCs w:val="20"/>
      <w:lang w:eastAsia="tr-TR"/>
    </w:rPr>
  </w:style>
  <w:style w:type="character" w:customStyle="1" w:styleId="GvdeMetniGirintisiChar">
    <w:name w:val="Gövde Metni Girintisi Char"/>
    <w:basedOn w:val="VarsaylanParagrafYazTipi"/>
    <w:link w:val="GvdeMetniGirintisi"/>
    <w:rsid w:val="00D451A6"/>
    <w:rPr>
      <w:rFonts w:ascii="Times New Roman" w:eastAsia="Times New Roman" w:hAnsi="Times New Roman" w:cs="Times New Roman"/>
      <w:sz w:val="20"/>
      <w:szCs w:val="20"/>
      <w:lang w:eastAsia="tr-TR"/>
    </w:rPr>
  </w:style>
  <w:style w:type="paragraph" w:styleId="stbilgi">
    <w:name w:val="header"/>
    <w:basedOn w:val="Normal"/>
    <w:link w:val="stbilgiChar"/>
    <w:uiPriority w:val="99"/>
    <w:unhideWhenUsed/>
    <w:rsid w:val="00D451A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451A6"/>
  </w:style>
  <w:style w:type="paragraph" w:styleId="Altbilgi">
    <w:name w:val="footer"/>
    <w:basedOn w:val="Normal"/>
    <w:link w:val="AltbilgiChar"/>
    <w:uiPriority w:val="99"/>
    <w:unhideWhenUsed/>
    <w:rsid w:val="00D451A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451A6"/>
  </w:style>
  <w:style w:type="table" w:styleId="AkKlavuz-Vurgu4">
    <w:name w:val="Light Grid Accent 4"/>
    <w:basedOn w:val="NormalTablo"/>
    <w:uiPriority w:val="62"/>
    <w:rsid w:val="007E3BCE"/>
    <w:pPr>
      <w:spacing w:after="0" w:line="240" w:lineRule="auto"/>
    </w:pPr>
    <w:tblPr>
      <w:tblStyleRowBandSize w:val="1"/>
      <w:tblStyleColBandSize w:val="1"/>
      <w:tblInd w:w="0" w:type="dxa"/>
      <w:tblBorders>
        <w:top w:val="single" w:sz="8" w:space="0" w:color="C0BEAF" w:themeColor="accent4"/>
        <w:left w:val="single" w:sz="8" w:space="0" w:color="C0BEAF" w:themeColor="accent4"/>
        <w:bottom w:val="single" w:sz="8" w:space="0" w:color="C0BEAF" w:themeColor="accent4"/>
        <w:right w:val="single" w:sz="8" w:space="0" w:color="C0BEAF" w:themeColor="accent4"/>
        <w:insideH w:val="single" w:sz="8" w:space="0" w:color="C0BEAF" w:themeColor="accent4"/>
        <w:insideV w:val="single" w:sz="8" w:space="0" w:color="C0BEAF"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BEAF" w:themeColor="accent4"/>
          <w:left w:val="single" w:sz="8" w:space="0" w:color="C0BEAF" w:themeColor="accent4"/>
          <w:bottom w:val="single" w:sz="18" w:space="0" w:color="C0BEAF" w:themeColor="accent4"/>
          <w:right w:val="single" w:sz="8" w:space="0" w:color="C0BEAF" w:themeColor="accent4"/>
          <w:insideH w:val="nil"/>
          <w:insideV w:val="single" w:sz="8" w:space="0" w:color="C0BEAF"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BEAF" w:themeColor="accent4"/>
          <w:left w:val="single" w:sz="8" w:space="0" w:color="C0BEAF" w:themeColor="accent4"/>
          <w:bottom w:val="single" w:sz="8" w:space="0" w:color="C0BEAF" w:themeColor="accent4"/>
          <w:right w:val="single" w:sz="8" w:space="0" w:color="C0BEAF" w:themeColor="accent4"/>
          <w:insideH w:val="nil"/>
          <w:insideV w:val="single" w:sz="8" w:space="0" w:color="C0BEAF"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BEAF" w:themeColor="accent4"/>
          <w:left w:val="single" w:sz="8" w:space="0" w:color="C0BEAF" w:themeColor="accent4"/>
          <w:bottom w:val="single" w:sz="8" w:space="0" w:color="C0BEAF" w:themeColor="accent4"/>
          <w:right w:val="single" w:sz="8" w:space="0" w:color="C0BEAF" w:themeColor="accent4"/>
        </w:tcBorders>
      </w:tcPr>
    </w:tblStylePr>
    <w:tblStylePr w:type="band1Vert">
      <w:tblPr/>
      <w:tcPr>
        <w:tcBorders>
          <w:top w:val="single" w:sz="8" w:space="0" w:color="C0BEAF" w:themeColor="accent4"/>
          <w:left w:val="single" w:sz="8" w:space="0" w:color="C0BEAF" w:themeColor="accent4"/>
          <w:bottom w:val="single" w:sz="8" w:space="0" w:color="C0BEAF" w:themeColor="accent4"/>
          <w:right w:val="single" w:sz="8" w:space="0" w:color="C0BEAF" w:themeColor="accent4"/>
        </w:tcBorders>
        <w:shd w:val="clear" w:color="auto" w:fill="EFEEEB" w:themeFill="accent4" w:themeFillTint="3F"/>
      </w:tcPr>
    </w:tblStylePr>
    <w:tblStylePr w:type="band1Horz">
      <w:tblPr/>
      <w:tcPr>
        <w:tcBorders>
          <w:top w:val="single" w:sz="8" w:space="0" w:color="C0BEAF" w:themeColor="accent4"/>
          <w:left w:val="single" w:sz="8" w:space="0" w:color="C0BEAF" w:themeColor="accent4"/>
          <w:bottom w:val="single" w:sz="8" w:space="0" w:color="C0BEAF" w:themeColor="accent4"/>
          <w:right w:val="single" w:sz="8" w:space="0" w:color="C0BEAF" w:themeColor="accent4"/>
          <w:insideV w:val="single" w:sz="8" w:space="0" w:color="C0BEAF" w:themeColor="accent4"/>
        </w:tcBorders>
        <w:shd w:val="clear" w:color="auto" w:fill="EFEEEB" w:themeFill="accent4" w:themeFillTint="3F"/>
      </w:tcPr>
    </w:tblStylePr>
    <w:tblStylePr w:type="band2Horz">
      <w:tblPr/>
      <w:tcPr>
        <w:tcBorders>
          <w:top w:val="single" w:sz="8" w:space="0" w:color="C0BEAF" w:themeColor="accent4"/>
          <w:left w:val="single" w:sz="8" w:space="0" w:color="C0BEAF" w:themeColor="accent4"/>
          <w:bottom w:val="single" w:sz="8" w:space="0" w:color="C0BEAF" w:themeColor="accent4"/>
          <w:right w:val="single" w:sz="8" w:space="0" w:color="C0BEAF" w:themeColor="accent4"/>
          <w:insideV w:val="single" w:sz="8" w:space="0" w:color="C0BEAF" w:themeColor="accent4"/>
        </w:tcBorders>
      </w:tcPr>
    </w:tblStylePr>
  </w:style>
  <w:style w:type="character" w:customStyle="1" w:styleId="Balk2Char">
    <w:name w:val="Başlık 2 Char"/>
    <w:basedOn w:val="VarsaylanParagrafYazTipi"/>
    <w:link w:val="Balk2"/>
    <w:rsid w:val="00090F74"/>
    <w:rPr>
      <w:rFonts w:ascii="Times New Roman" w:eastAsia="Times New Roman" w:hAnsi="Times New Roman" w:cs="Times New Roman"/>
      <w:sz w:val="24"/>
      <w:szCs w:val="20"/>
      <w:lang w:eastAsia="tr-TR"/>
    </w:rPr>
  </w:style>
  <w:style w:type="table" w:styleId="OrtaKlavuz1-Vurgu3">
    <w:name w:val="Medium Grid 1 Accent 3"/>
    <w:basedOn w:val="NormalTablo"/>
    <w:uiPriority w:val="67"/>
    <w:rsid w:val="00090F74"/>
    <w:pPr>
      <w:spacing w:after="0" w:line="240" w:lineRule="auto"/>
    </w:pPr>
    <w:tblPr>
      <w:tblStyleRowBandSize w:val="1"/>
      <w:tblStyleColBandSize w:val="1"/>
      <w:tblInd w:w="0" w:type="dxa"/>
      <w:tblBorders>
        <w:top w:val="single" w:sz="8" w:space="0" w:color="BDD9E1" w:themeColor="accent3" w:themeTint="BF"/>
        <w:left w:val="single" w:sz="8" w:space="0" w:color="BDD9E1" w:themeColor="accent3" w:themeTint="BF"/>
        <w:bottom w:val="single" w:sz="8" w:space="0" w:color="BDD9E1" w:themeColor="accent3" w:themeTint="BF"/>
        <w:right w:val="single" w:sz="8" w:space="0" w:color="BDD9E1" w:themeColor="accent3" w:themeTint="BF"/>
        <w:insideH w:val="single" w:sz="8" w:space="0" w:color="BDD9E1" w:themeColor="accent3" w:themeTint="BF"/>
        <w:insideV w:val="single" w:sz="8" w:space="0" w:color="BDD9E1" w:themeColor="accent3" w:themeTint="BF"/>
      </w:tblBorders>
      <w:tblCellMar>
        <w:top w:w="0" w:type="dxa"/>
        <w:left w:w="108" w:type="dxa"/>
        <w:bottom w:w="0" w:type="dxa"/>
        <w:right w:w="108" w:type="dxa"/>
      </w:tblCellMar>
    </w:tblPr>
    <w:tcPr>
      <w:shd w:val="clear" w:color="auto" w:fill="E9F2F5" w:themeFill="accent3" w:themeFillTint="3F"/>
    </w:tcPr>
    <w:tblStylePr w:type="firstRow">
      <w:rPr>
        <w:b/>
        <w:bCs/>
      </w:rPr>
    </w:tblStylePr>
    <w:tblStylePr w:type="lastRow">
      <w:rPr>
        <w:b/>
        <w:bCs/>
      </w:rPr>
      <w:tblPr/>
      <w:tcPr>
        <w:tcBorders>
          <w:top w:val="single" w:sz="18" w:space="0" w:color="BDD9E1" w:themeColor="accent3" w:themeTint="BF"/>
        </w:tcBorders>
      </w:tcPr>
    </w:tblStylePr>
    <w:tblStylePr w:type="firstCol">
      <w:rPr>
        <w:b/>
        <w:bCs/>
      </w:rPr>
    </w:tblStylePr>
    <w:tblStylePr w:type="lastCol">
      <w:rPr>
        <w:b/>
        <w:bCs/>
      </w:rPr>
    </w:tblStylePr>
    <w:tblStylePr w:type="band1Vert">
      <w:tblPr/>
      <w:tcPr>
        <w:shd w:val="clear" w:color="auto" w:fill="D3E6EB" w:themeFill="accent3" w:themeFillTint="7F"/>
      </w:tcPr>
    </w:tblStylePr>
    <w:tblStylePr w:type="band1Horz">
      <w:tblPr/>
      <w:tcPr>
        <w:shd w:val="clear" w:color="auto" w:fill="D3E6EB" w:themeFill="accent3" w:themeFillTint="7F"/>
      </w:tcPr>
    </w:tblStylePr>
  </w:style>
  <w:style w:type="character" w:styleId="Kpr">
    <w:name w:val="Hyperlink"/>
    <w:uiPriority w:val="99"/>
    <w:semiHidden/>
    <w:unhideWhenUsed/>
    <w:rsid w:val="00F438A2"/>
    <w:rPr>
      <w:color w:val="0000FF"/>
      <w:u w:val="single"/>
    </w:rPr>
  </w:style>
  <w:style w:type="paragraph" w:styleId="BalonMetni">
    <w:name w:val="Balloon Text"/>
    <w:basedOn w:val="Normal"/>
    <w:link w:val="BalonMetniChar"/>
    <w:uiPriority w:val="99"/>
    <w:semiHidden/>
    <w:unhideWhenUsed/>
    <w:rsid w:val="00F438A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438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2">
    <w:name w:val="heading 2"/>
    <w:basedOn w:val="Normal"/>
    <w:next w:val="Normal"/>
    <w:link w:val="Balk2Char"/>
    <w:qFormat/>
    <w:rsid w:val="00090F74"/>
    <w:pPr>
      <w:keepNext/>
      <w:autoSpaceDE w:val="0"/>
      <w:autoSpaceDN w:val="0"/>
      <w:adjustRightInd w:val="0"/>
      <w:spacing w:after="0" w:line="240" w:lineRule="auto"/>
      <w:ind w:firstLine="708"/>
      <w:jc w:val="both"/>
      <w:outlineLvl w:val="1"/>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F3091"/>
    <w:pPr>
      <w:ind w:left="720"/>
      <w:contextualSpacing/>
    </w:pPr>
  </w:style>
  <w:style w:type="paragraph" w:styleId="AralkYok">
    <w:name w:val="No Spacing"/>
    <w:uiPriority w:val="1"/>
    <w:qFormat/>
    <w:rsid w:val="00A25166"/>
    <w:pPr>
      <w:spacing w:after="0" w:line="240" w:lineRule="auto"/>
    </w:pPr>
    <w:rPr>
      <w:rFonts w:ascii="Calibri" w:eastAsia="Times New Roman" w:hAnsi="Calibri" w:cs="Times New Roman"/>
      <w:lang w:eastAsia="tr-TR"/>
    </w:rPr>
  </w:style>
  <w:style w:type="paragraph" w:styleId="GvdeMetniGirintisi">
    <w:name w:val="Body Text Indent"/>
    <w:basedOn w:val="Normal"/>
    <w:link w:val="GvdeMetniGirintisiChar"/>
    <w:rsid w:val="00D451A6"/>
    <w:pPr>
      <w:spacing w:after="0" w:line="240" w:lineRule="auto"/>
      <w:ind w:left="-284" w:hanging="283"/>
    </w:pPr>
    <w:rPr>
      <w:rFonts w:ascii="Times New Roman" w:eastAsia="Times New Roman" w:hAnsi="Times New Roman" w:cs="Times New Roman"/>
      <w:sz w:val="20"/>
      <w:szCs w:val="20"/>
      <w:lang w:eastAsia="tr-TR"/>
    </w:rPr>
  </w:style>
  <w:style w:type="character" w:customStyle="1" w:styleId="GvdeMetniGirintisiChar">
    <w:name w:val="Gövde Metni Girintisi Char"/>
    <w:basedOn w:val="VarsaylanParagrafYazTipi"/>
    <w:link w:val="GvdeMetniGirintisi"/>
    <w:rsid w:val="00D451A6"/>
    <w:rPr>
      <w:rFonts w:ascii="Times New Roman" w:eastAsia="Times New Roman" w:hAnsi="Times New Roman" w:cs="Times New Roman"/>
      <w:sz w:val="20"/>
      <w:szCs w:val="20"/>
      <w:lang w:eastAsia="tr-TR"/>
    </w:rPr>
  </w:style>
  <w:style w:type="paragraph" w:styleId="stbilgi">
    <w:name w:val="header"/>
    <w:basedOn w:val="Normal"/>
    <w:link w:val="stbilgiChar"/>
    <w:uiPriority w:val="99"/>
    <w:unhideWhenUsed/>
    <w:rsid w:val="00D451A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451A6"/>
  </w:style>
  <w:style w:type="paragraph" w:styleId="Altbilgi">
    <w:name w:val="footer"/>
    <w:basedOn w:val="Normal"/>
    <w:link w:val="AltbilgiChar"/>
    <w:uiPriority w:val="99"/>
    <w:unhideWhenUsed/>
    <w:rsid w:val="00D451A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451A6"/>
  </w:style>
  <w:style w:type="table" w:styleId="AkKlavuz-Vurgu4">
    <w:name w:val="Light Grid Accent 4"/>
    <w:basedOn w:val="NormalTablo"/>
    <w:uiPriority w:val="62"/>
    <w:rsid w:val="007E3BCE"/>
    <w:pPr>
      <w:spacing w:after="0" w:line="240" w:lineRule="auto"/>
    </w:pPr>
    <w:tblPr>
      <w:tblStyleRowBandSize w:val="1"/>
      <w:tblStyleColBandSize w:val="1"/>
      <w:tblInd w:w="0" w:type="dxa"/>
      <w:tblBorders>
        <w:top w:val="single" w:sz="8" w:space="0" w:color="C0BEAF" w:themeColor="accent4"/>
        <w:left w:val="single" w:sz="8" w:space="0" w:color="C0BEAF" w:themeColor="accent4"/>
        <w:bottom w:val="single" w:sz="8" w:space="0" w:color="C0BEAF" w:themeColor="accent4"/>
        <w:right w:val="single" w:sz="8" w:space="0" w:color="C0BEAF" w:themeColor="accent4"/>
        <w:insideH w:val="single" w:sz="8" w:space="0" w:color="C0BEAF" w:themeColor="accent4"/>
        <w:insideV w:val="single" w:sz="8" w:space="0" w:color="C0BEAF"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BEAF" w:themeColor="accent4"/>
          <w:left w:val="single" w:sz="8" w:space="0" w:color="C0BEAF" w:themeColor="accent4"/>
          <w:bottom w:val="single" w:sz="18" w:space="0" w:color="C0BEAF" w:themeColor="accent4"/>
          <w:right w:val="single" w:sz="8" w:space="0" w:color="C0BEAF" w:themeColor="accent4"/>
          <w:insideH w:val="nil"/>
          <w:insideV w:val="single" w:sz="8" w:space="0" w:color="C0BEAF"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BEAF" w:themeColor="accent4"/>
          <w:left w:val="single" w:sz="8" w:space="0" w:color="C0BEAF" w:themeColor="accent4"/>
          <w:bottom w:val="single" w:sz="8" w:space="0" w:color="C0BEAF" w:themeColor="accent4"/>
          <w:right w:val="single" w:sz="8" w:space="0" w:color="C0BEAF" w:themeColor="accent4"/>
          <w:insideH w:val="nil"/>
          <w:insideV w:val="single" w:sz="8" w:space="0" w:color="C0BEAF"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BEAF" w:themeColor="accent4"/>
          <w:left w:val="single" w:sz="8" w:space="0" w:color="C0BEAF" w:themeColor="accent4"/>
          <w:bottom w:val="single" w:sz="8" w:space="0" w:color="C0BEAF" w:themeColor="accent4"/>
          <w:right w:val="single" w:sz="8" w:space="0" w:color="C0BEAF" w:themeColor="accent4"/>
        </w:tcBorders>
      </w:tcPr>
    </w:tblStylePr>
    <w:tblStylePr w:type="band1Vert">
      <w:tblPr/>
      <w:tcPr>
        <w:tcBorders>
          <w:top w:val="single" w:sz="8" w:space="0" w:color="C0BEAF" w:themeColor="accent4"/>
          <w:left w:val="single" w:sz="8" w:space="0" w:color="C0BEAF" w:themeColor="accent4"/>
          <w:bottom w:val="single" w:sz="8" w:space="0" w:color="C0BEAF" w:themeColor="accent4"/>
          <w:right w:val="single" w:sz="8" w:space="0" w:color="C0BEAF" w:themeColor="accent4"/>
        </w:tcBorders>
        <w:shd w:val="clear" w:color="auto" w:fill="EFEEEB" w:themeFill="accent4" w:themeFillTint="3F"/>
      </w:tcPr>
    </w:tblStylePr>
    <w:tblStylePr w:type="band1Horz">
      <w:tblPr/>
      <w:tcPr>
        <w:tcBorders>
          <w:top w:val="single" w:sz="8" w:space="0" w:color="C0BEAF" w:themeColor="accent4"/>
          <w:left w:val="single" w:sz="8" w:space="0" w:color="C0BEAF" w:themeColor="accent4"/>
          <w:bottom w:val="single" w:sz="8" w:space="0" w:color="C0BEAF" w:themeColor="accent4"/>
          <w:right w:val="single" w:sz="8" w:space="0" w:color="C0BEAF" w:themeColor="accent4"/>
          <w:insideV w:val="single" w:sz="8" w:space="0" w:color="C0BEAF" w:themeColor="accent4"/>
        </w:tcBorders>
        <w:shd w:val="clear" w:color="auto" w:fill="EFEEEB" w:themeFill="accent4" w:themeFillTint="3F"/>
      </w:tcPr>
    </w:tblStylePr>
    <w:tblStylePr w:type="band2Horz">
      <w:tblPr/>
      <w:tcPr>
        <w:tcBorders>
          <w:top w:val="single" w:sz="8" w:space="0" w:color="C0BEAF" w:themeColor="accent4"/>
          <w:left w:val="single" w:sz="8" w:space="0" w:color="C0BEAF" w:themeColor="accent4"/>
          <w:bottom w:val="single" w:sz="8" w:space="0" w:color="C0BEAF" w:themeColor="accent4"/>
          <w:right w:val="single" w:sz="8" w:space="0" w:color="C0BEAF" w:themeColor="accent4"/>
          <w:insideV w:val="single" w:sz="8" w:space="0" w:color="C0BEAF" w:themeColor="accent4"/>
        </w:tcBorders>
      </w:tcPr>
    </w:tblStylePr>
  </w:style>
  <w:style w:type="character" w:customStyle="1" w:styleId="Balk2Char">
    <w:name w:val="Başlık 2 Char"/>
    <w:basedOn w:val="VarsaylanParagrafYazTipi"/>
    <w:link w:val="Balk2"/>
    <w:rsid w:val="00090F74"/>
    <w:rPr>
      <w:rFonts w:ascii="Times New Roman" w:eastAsia="Times New Roman" w:hAnsi="Times New Roman" w:cs="Times New Roman"/>
      <w:sz w:val="24"/>
      <w:szCs w:val="20"/>
      <w:lang w:eastAsia="tr-TR"/>
    </w:rPr>
  </w:style>
  <w:style w:type="table" w:styleId="OrtaKlavuz1-Vurgu3">
    <w:name w:val="Medium Grid 1 Accent 3"/>
    <w:basedOn w:val="NormalTablo"/>
    <w:uiPriority w:val="67"/>
    <w:rsid w:val="00090F74"/>
    <w:pPr>
      <w:spacing w:after="0" w:line="240" w:lineRule="auto"/>
    </w:pPr>
    <w:tblPr>
      <w:tblStyleRowBandSize w:val="1"/>
      <w:tblStyleColBandSize w:val="1"/>
      <w:tblInd w:w="0" w:type="dxa"/>
      <w:tblBorders>
        <w:top w:val="single" w:sz="8" w:space="0" w:color="BDD9E1" w:themeColor="accent3" w:themeTint="BF"/>
        <w:left w:val="single" w:sz="8" w:space="0" w:color="BDD9E1" w:themeColor="accent3" w:themeTint="BF"/>
        <w:bottom w:val="single" w:sz="8" w:space="0" w:color="BDD9E1" w:themeColor="accent3" w:themeTint="BF"/>
        <w:right w:val="single" w:sz="8" w:space="0" w:color="BDD9E1" w:themeColor="accent3" w:themeTint="BF"/>
        <w:insideH w:val="single" w:sz="8" w:space="0" w:color="BDD9E1" w:themeColor="accent3" w:themeTint="BF"/>
        <w:insideV w:val="single" w:sz="8" w:space="0" w:color="BDD9E1" w:themeColor="accent3" w:themeTint="BF"/>
      </w:tblBorders>
      <w:tblCellMar>
        <w:top w:w="0" w:type="dxa"/>
        <w:left w:w="108" w:type="dxa"/>
        <w:bottom w:w="0" w:type="dxa"/>
        <w:right w:w="108" w:type="dxa"/>
      </w:tblCellMar>
    </w:tblPr>
    <w:tcPr>
      <w:shd w:val="clear" w:color="auto" w:fill="E9F2F5" w:themeFill="accent3" w:themeFillTint="3F"/>
    </w:tcPr>
    <w:tblStylePr w:type="firstRow">
      <w:rPr>
        <w:b/>
        <w:bCs/>
      </w:rPr>
    </w:tblStylePr>
    <w:tblStylePr w:type="lastRow">
      <w:rPr>
        <w:b/>
        <w:bCs/>
      </w:rPr>
      <w:tblPr/>
      <w:tcPr>
        <w:tcBorders>
          <w:top w:val="single" w:sz="18" w:space="0" w:color="BDD9E1" w:themeColor="accent3" w:themeTint="BF"/>
        </w:tcBorders>
      </w:tcPr>
    </w:tblStylePr>
    <w:tblStylePr w:type="firstCol">
      <w:rPr>
        <w:b/>
        <w:bCs/>
      </w:rPr>
    </w:tblStylePr>
    <w:tblStylePr w:type="lastCol">
      <w:rPr>
        <w:b/>
        <w:bCs/>
      </w:rPr>
    </w:tblStylePr>
    <w:tblStylePr w:type="band1Vert">
      <w:tblPr/>
      <w:tcPr>
        <w:shd w:val="clear" w:color="auto" w:fill="D3E6EB" w:themeFill="accent3" w:themeFillTint="7F"/>
      </w:tcPr>
    </w:tblStylePr>
    <w:tblStylePr w:type="band1Horz">
      <w:tblPr/>
      <w:tcPr>
        <w:shd w:val="clear" w:color="auto" w:fill="D3E6EB" w:themeFill="accent3" w:themeFillTint="7F"/>
      </w:tcPr>
    </w:tblStylePr>
  </w:style>
  <w:style w:type="character" w:styleId="Kpr">
    <w:name w:val="Hyperlink"/>
    <w:uiPriority w:val="99"/>
    <w:semiHidden/>
    <w:unhideWhenUsed/>
    <w:rsid w:val="00F438A2"/>
    <w:rPr>
      <w:color w:val="0000FF"/>
      <w:u w:val="single"/>
    </w:rPr>
  </w:style>
  <w:style w:type="paragraph" w:styleId="BalonMetni">
    <w:name w:val="Balloon Text"/>
    <w:basedOn w:val="Normal"/>
    <w:link w:val="BalonMetniChar"/>
    <w:uiPriority w:val="99"/>
    <w:semiHidden/>
    <w:unhideWhenUsed/>
    <w:rsid w:val="00F438A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438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86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zeteker.com/index.php"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facebook.com/groups/milliegitimcamiasi/" TargetMode="External"/><Relationship Id="rId5" Type="http://schemas.openxmlformats.org/officeDocument/2006/relationships/webSettings" Target="webSettings.xml"/><Relationship Id="rId10" Type="http://schemas.openxmlformats.org/officeDocument/2006/relationships/hyperlink" Target="http://www.facebook.com/groups/izzetekerpaylasi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Döküm">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2840</Words>
  <Characters>16194</Characters>
  <Application>Microsoft Office Word</Application>
  <DocSecurity>0</DocSecurity>
  <Lines>134</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18997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UltraXP</dc:creator>
  <cp:keywords/>
  <dc:description/>
  <cp:lastModifiedBy>x</cp:lastModifiedBy>
  <cp:revision>18</cp:revision>
  <dcterms:created xsi:type="dcterms:W3CDTF">2013-01-07T20:30:00Z</dcterms:created>
  <dcterms:modified xsi:type="dcterms:W3CDTF">2013-02-05T19:34:00Z</dcterms:modified>
</cp:coreProperties>
</file>