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9D3F4B" w:rsidRPr="00F8448E" w:rsidRDefault="00762919" w:rsidP="00762919">
      <w:pPr>
        <w:tabs>
          <w:tab w:val="left" w:pos="3120"/>
        </w:tabs>
        <w:rPr>
          <w:b/>
          <w:sz w:val="22"/>
          <w:szCs w:val="22"/>
        </w:rPr>
      </w:pPr>
      <w:r>
        <w:rPr>
          <w:b/>
        </w:rPr>
        <w:tab/>
      </w:r>
      <w:r w:rsidR="009D3F4B" w:rsidRPr="00F8448E">
        <w:rPr>
          <w:b/>
          <w:sz w:val="22"/>
          <w:szCs w:val="22"/>
        </w:rPr>
        <w:t>OKULUMUZU TANIYALIM</w:t>
      </w:r>
    </w:p>
    <w:p w:rsidR="00762919" w:rsidRPr="00F8448E" w:rsidRDefault="00762919" w:rsidP="00762919">
      <w:pPr>
        <w:tabs>
          <w:tab w:val="left" w:pos="3120"/>
        </w:tabs>
        <w:rPr>
          <w:b/>
          <w:sz w:val="22"/>
          <w:szCs w:val="22"/>
        </w:rPr>
      </w:pPr>
    </w:p>
    <w:p w:rsidR="00762919" w:rsidRPr="00F8448E" w:rsidRDefault="00304202" w:rsidP="00762919">
      <w:pPr>
        <w:rPr>
          <w:sz w:val="22"/>
          <w:szCs w:val="22"/>
        </w:rPr>
      </w:pPr>
      <w:r w:rsidRPr="00F8448E">
        <w:rPr>
          <w:b/>
          <w:bCs/>
          <w:sz w:val="22"/>
          <w:szCs w:val="22"/>
        </w:rPr>
        <w:t xml:space="preserve">Etkinlik Türü: </w:t>
      </w:r>
      <w:r w:rsidR="009D3F4B" w:rsidRPr="00F8448E">
        <w:rPr>
          <w:sz w:val="22"/>
          <w:szCs w:val="22"/>
        </w:rPr>
        <w:t>Türkçe, Sanat(Küçük Grup- Bireysel)</w:t>
      </w:r>
    </w:p>
    <w:p w:rsidR="00304202" w:rsidRPr="00F8448E" w:rsidRDefault="00304202" w:rsidP="00304202">
      <w:pPr>
        <w:rPr>
          <w:b/>
          <w:sz w:val="22"/>
          <w:szCs w:val="22"/>
        </w:rPr>
      </w:pPr>
      <w:r w:rsidRPr="00F8448E">
        <w:rPr>
          <w:b/>
          <w:sz w:val="22"/>
          <w:szCs w:val="22"/>
        </w:rPr>
        <w:t xml:space="preserve">Yaş </w:t>
      </w:r>
      <w:proofErr w:type="gramStart"/>
      <w:r w:rsidRPr="00F8448E">
        <w:rPr>
          <w:b/>
          <w:sz w:val="22"/>
          <w:szCs w:val="22"/>
        </w:rPr>
        <w:t>Grubu       :</w:t>
      </w:r>
      <w:proofErr w:type="gramEnd"/>
    </w:p>
    <w:p w:rsidR="00304202" w:rsidRPr="00F8448E" w:rsidRDefault="00304202" w:rsidP="00304202">
      <w:pPr>
        <w:rPr>
          <w:sz w:val="22"/>
          <w:szCs w:val="22"/>
        </w:rPr>
      </w:pPr>
    </w:p>
    <w:p w:rsidR="00304202" w:rsidRPr="00F8448E" w:rsidRDefault="00304202" w:rsidP="00304202">
      <w:pPr>
        <w:jc w:val="center"/>
        <w:rPr>
          <w:b/>
          <w:bCs/>
          <w:sz w:val="22"/>
          <w:szCs w:val="22"/>
        </w:rPr>
      </w:pPr>
      <w:r w:rsidRPr="00F8448E">
        <w:rPr>
          <w:b/>
          <w:bCs/>
          <w:sz w:val="22"/>
          <w:szCs w:val="22"/>
        </w:rPr>
        <w:t>KAZANIMLAR VE GÖSTERGELERİ</w:t>
      </w:r>
    </w:p>
    <w:p w:rsidR="009D3F4B" w:rsidRPr="00F8448E" w:rsidRDefault="009D3F4B" w:rsidP="009D3F4B">
      <w:pPr>
        <w:rPr>
          <w:b/>
          <w:sz w:val="22"/>
          <w:szCs w:val="22"/>
          <w:u w:val="single"/>
        </w:rPr>
      </w:pPr>
      <w:r w:rsidRPr="00F8448E">
        <w:rPr>
          <w:b/>
          <w:sz w:val="22"/>
          <w:szCs w:val="22"/>
          <w:u w:val="single"/>
        </w:rPr>
        <w:t>Sosyal ve Duygusal Gelişim</w:t>
      </w:r>
    </w:p>
    <w:p w:rsidR="009D3F4B" w:rsidRPr="00F8448E" w:rsidRDefault="009D3F4B" w:rsidP="009D3F4B">
      <w:pPr>
        <w:rPr>
          <w:b/>
          <w:sz w:val="22"/>
          <w:szCs w:val="22"/>
        </w:rPr>
      </w:pPr>
      <w:r w:rsidRPr="00F8448E">
        <w:rPr>
          <w:b/>
          <w:sz w:val="22"/>
          <w:szCs w:val="22"/>
        </w:rPr>
        <w:t>Kazanım 12: Değişik ortamlardaki kurallara uyar.</w:t>
      </w:r>
    </w:p>
    <w:p w:rsidR="009D3F4B" w:rsidRPr="00F8448E" w:rsidRDefault="009D3F4B" w:rsidP="009D3F4B">
      <w:pPr>
        <w:rPr>
          <w:i/>
          <w:sz w:val="22"/>
          <w:szCs w:val="22"/>
        </w:rPr>
      </w:pPr>
      <w:r w:rsidRPr="00F8448E">
        <w:rPr>
          <w:i/>
          <w:sz w:val="22"/>
          <w:szCs w:val="22"/>
        </w:rPr>
        <w:t>Göstergeleri: Değişik ortamlardaki kuralların belirlenmesinde düşüncesini ve kuralların gerekli olduğunu söyler.</w:t>
      </w:r>
    </w:p>
    <w:p w:rsidR="009D3F4B" w:rsidRPr="00F8448E" w:rsidRDefault="009D3F4B" w:rsidP="009D3F4B">
      <w:pPr>
        <w:rPr>
          <w:b/>
          <w:sz w:val="22"/>
          <w:szCs w:val="22"/>
          <w:u w:val="single"/>
        </w:rPr>
      </w:pPr>
      <w:r w:rsidRPr="00F8448E">
        <w:rPr>
          <w:b/>
          <w:sz w:val="22"/>
          <w:szCs w:val="22"/>
          <w:u w:val="single"/>
        </w:rPr>
        <w:t>Motor Gelişim</w:t>
      </w:r>
    </w:p>
    <w:p w:rsidR="009D3F4B" w:rsidRPr="00F8448E" w:rsidRDefault="009D3F4B" w:rsidP="009D3F4B">
      <w:pPr>
        <w:rPr>
          <w:b/>
          <w:sz w:val="22"/>
          <w:szCs w:val="22"/>
        </w:rPr>
      </w:pPr>
      <w:r w:rsidRPr="00F8448E">
        <w:rPr>
          <w:b/>
          <w:sz w:val="22"/>
          <w:szCs w:val="22"/>
        </w:rPr>
        <w:t>Kazanım 4: Küçük kas kullanımı gerektiren hareketleri yapar.</w:t>
      </w:r>
    </w:p>
    <w:p w:rsidR="009D3F4B" w:rsidRPr="00F8448E" w:rsidRDefault="009D3F4B" w:rsidP="009D3F4B">
      <w:pPr>
        <w:rPr>
          <w:i/>
          <w:sz w:val="22"/>
          <w:szCs w:val="22"/>
        </w:rPr>
      </w:pPr>
      <w:r w:rsidRPr="00F8448E">
        <w:rPr>
          <w:i/>
          <w:sz w:val="22"/>
          <w:szCs w:val="22"/>
        </w:rPr>
        <w:t>Göstergeleri: Değişik malzemeler kullanarak resim yapar.</w:t>
      </w:r>
    </w:p>
    <w:p w:rsidR="009D3F4B" w:rsidRPr="00F8448E" w:rsidRDefault="009D3F4B" w:rsidP="009D3F4B">
      <w:pPr>
        <w:rPr>
          <w:b/>
          <w:sz w:val="22"/>
          <w:szCs w:val="22"/>
          <w:u w:val="single"/>
        </w:rPr>
      </w:pPr>
      <w:r w:rsidRPr="00F8448E">
        <w:rPr>
          <w:b/>
          <w:sz w:val="22"/>
          <w:szCs w:val="22"/>
          <w:u w:val="single"/>
        </w:rPr>
        <w:t>Özbakım Becerileri</w:t>
      </w:r>
    </w:p>
    <w:p w:rsidR="009D3F4B" w:rsidRPr="00F8448E" w:rsidRDefault="009D3F4B" w:rsidP="009D3F4B">
      <w:pPr>
        <w:rPr>
          <w:b/>
          <w:sz w:val="22"/>
          <w:szCs w:val="22"/>
        </w:rPr>
      </w:pPr>
      <w:r w:rsidRPr="00F8448E">
        <w:rPr>
          <w:b/>
          <w:sz w:val="22"/>
          <w:szCs w:val="22"/>
        </w:rPr>
        <w:t>Kazanım 3: Yaşam alanlarında gerekli düzenlemeler yapar.</w:t>
      </w:r>
    </w:p>
    <w:p w:rsidR="00AC3B7F" w:rsidRPr="00F8448E" w:rsidRDefault="009D3F4B" w:rsidP="009D3F4B">
      <w:pPr>
        <w:tabs>
          <w:tab w:val="left" w:pos="300"/>
        </w:tabs>
        <w:rPr>
          <w:b/>
          <w:bCs/>
          <w:sz w:val="22"/>
          <w:szCs w:val="22"/>
        </w:rPr>
      </w:pPr>
      <w:r w:rsidRPr="00F8448E">
        <w:rPr>
          <w:i/>
          <w:sz w:val="22"/>
          <w:szCs w:val="22"/>
        </w:rPr>
        <w:t>Göstergeleri: Ev/okuldaki eşyaları temiz ve özenle kullanır</w:t>
      </w:r>
      <w:r w:rsidRPr="00F8448E">
        <w:rPr>
          <w:sz w:val="22"/>
          <w:szCs w:val="22"/>
        </w:rPr>
        <w:t xml:space="preserve">.   </w:t>
      </w:r>
    </w:p>
    <w:p w:rsidR="00B27051" w:rsidRPr="00F8448E" w:rsidRDefault="00B27051" w:rsidP="00962A40">
      <w:pPr>
        <w:tabs>
          <w:tab w:val="left" w:pos="300"/>
        </w:tabs>
        <w:rPr>
          <w:b/>
          <w:bCs/>
          <w:sz w:val="22"/>
          <w:szCs w:val="22"/>
        </w:rPr>
      </w:pPr>
    </w:p>
    <w:p w:rsidR="00304202" w:rsidRPr="00F8448E" w:rsidRDefault="00304202" w:rsidP="00304202">
      <w:pPr>
        <w:jc w:val="center"/>
        <w:rPr>
          <w:b/>
          <w:bCs/>
          <w:sz w:val="22"/>
          <w:szCs w:val="22"/>
        </w:rPr>
      </w:pPr>
      <w:r w:rsidRPr="00F8448E">
        <w:rPr>
          <w:b/>
          <w:bCs/>
          <w:sz w:val="22"/>
          <w:szCs w:val="22"/>
        </w:rPr>
        <w:t>ÖĞRENME SÜRECİ</w:t>
      </w:r>
    </w:p>
    <w:p w:rsidR="009D3F4B" w:rsidRPr="00F8448E" w:rsidRDefault="009D3F4B" w:rsidP="00F8448E">
      <w:pPr>
        <w:pStyle w:val="AralkYok"/>
        <w:numPr>
          <w:ilvl w:val="0"/>
          <w:numId w:val="16"/>
        </w:numPr>
        <w:jc w:val="both"/>
        <w:rPr>
          <w:rFonts w:ascii="Times New Roman" w:hAnsi="Times New Roman"/>
        </w:rPr>
      </w:pPr>
      <w:r w:rsidRPr="00F8448E">
        <w:rPr>
          <w:rFonts w:ascii="Times New Roman" w:hAnsi="Times New Roman"/>
        </w:rPr>
        <w:t xml:space="preserve">Çocukları etrafınıza toplayıp “Çocuklar bir yıl boyunca bu okula gidip geleceğiz. Haydi, okulumuzu daha yakından tanıyalım.” Denilir. </w:t>
      </w:r>
    </w:p>
    <w:p w:rsidR="009D3F4B" w:rsidRPr="00F8448E" w:rsidRDefault="009D3F4B" w:rsidP="00F8448E">
      <w:pPr>
        <w:pStyle w:val="AralkYok"/>
        <w:numPr>
          <w:ilvl w:val="0"/>
          <w:numId w:val="16"/>
        </w:numPr>
        <w:jc w:val="both"/>
        <w:rPr>
          <w:rFonts w:ascii="Times New Roman" w:hAnsi="Times New Roman"/>
          <w:b/>
          <w:bCs/>
        </w:rPr>
      </w:pPr>
      <w:r w:rsidRPr="00F8448E">
        <w:rPr>
          <w:rFonts w:ascii="Times New Roman" w:hAnsi="Times New Roman"/>
        </w:rPr>
        <w:t xml:space="preserve">Okulu çocuklarla birlikte gezmeye başlamadan önce “Acaba hepimiz aynı anda bu kapıdan geçebilir miyiz?” gibi sorular sorarak çocukların birbirlerine zarar vermeden yürümeleri ve okulun her bölümünü rahatlıkla görebilmeleri için ne yapmaları gerektiği hakkında görüşlerini söylemeleri istenir. Eğer daha iyi bir çözüm önermemişlerse sıraya girerek yürümenin hem birbirlerini itip kakmalarını önleyeceğini hem de gittikleri hem bölümü rahatlıkla görüp incelemelerini kolaylaştıracağını anlamaları sağlanır. Sıraya girme kuralının nedenini anladıklarında kurala uymaları daha kolay olacaktır. </w:t>
      </w:r>
    </w:p>
    <w:p w:rsidR="009D3F4B" w:rsidRPr="00F8448E" w:rsidRDefault="009D3F4B" w:rsidP="00F8448E">
      <w:pPr>
        <w:pStyle w:val="AralkYok"/>
        <w:numPr>
          <w:ilvl w:val="0"/>
          <w:numId w:val="16"/>
        </w:numPr>
        <w:jc w:val="both"/>
        <w:rPr>
          <w:rFonts w:ascii="Times New Roman" w:hAnsi="Times New Roman"/>
        </w:rPr>
      </w:pPr>
      <w:r w:rsidRPr="00F8448E">
        <w:rPr>
          <w:rFonts w:ascii="Times New Roman" w:hAnsi="Times New Roman"/>
        </w:rPr>
        <w:t xml:space="preserve">Gezi sırasında belli bir sıra içerisinde diğer sınıfları, okulun bahçesini ve okulda bulunan diğer mekânları çocuklara gezdirip bu mekânların hangi amaçla kullanıldığı anlatılır. </w:t>
      </w:r>
      <w:proofErr w:type="gramStart"/>
      <w:r w:rsidRPr="00F8448E">
        <w:rPr>
          <w:rFonts w:ascii="Times New Roman" w:hAnsi="Times New Roman"/>
        </w:rPr>
        <w:t>bu</w:t>
      </w:r>
      <w:proofErr w:type="gramEnd"/>
      <w:r w:rsidRPr="00F8448E">
        <w:rPr>
          <w:rFonts w:ascii="Times New Roman" w:hAnsi="Times New Roman"/>
        </w:rPr>
        <w:t xml:space="preserve"> mekânlarda dikkat etmeleri gereken şeylerin neler olduğunu (muslukları kapalı bırakmak, sifonu çekmek, merdivenin sağ tarafını kullanmak vb.) söylenir.</w:t>
      </w:r>
    </w:p>
    <w:p w:rsidR="00B27051" w:rsidRPr="00F8448E" w:rsidRDefault="00B27051" w:rsidP="009D3F4B">
      <w:pPr>
        <w:rPr>
          <w:b/>
          <w:bCs/>
          <w:sz w:val="22"/>
          <w:szCs w:val="22"/>
        </w:rPr>
      </w:pPr>
    </w:p>
    <w:p w:rsidR="00962A40" w:rsidRPr="00F8448E" w:rsidRDefault="00304202" w:rsidP="00E76682">
      <w:pPr>
        <w:jc w:val="center"/>
        <w:rPr>
          <w:b/>
          <w:bCs/>
          <w:sz w:val="22"/>
          <w:szCs w:val="22"/>
        </w:rPr>
      </w:pPr>
      <w:r w:rsidRPr="00F8448E">
        <w:rPr>
          <w:b/>
          <w:bCs/>
          <w:sz w:val="22"/>
          <w:szCs w:val="22"/>
        </w:rPr>
        <w:t>MATERYALLER</w:t>
      </w:r>
    </w:p>
    <w:p w:rsidR="00B27051" w:rsidRPr="00F8448E" w:rsidRDefault="009D3F4B" w:rsidP="00E76682">
      <w:pPr>
        <w:jc w:val="center"/>
        <w:rPr>
          <w:b/>
          <w:bCs/>
          <w:sz w:val="22"/>
          <w:szCs w:val="22"/>
        </w:rPr>
      </w:pPr>
      <w:r w:rsidRPr="00F8448E">
        <w:rPr>
          <w:sz w:val="22"/>
          <w:szCs w:val="22"/>
        </w:rPr>
        <w:t>Okul resmine yerleştirebilecekleri keçeden, kartondan kesilmiş parçalar</w:t>
      </w:r>
    </w:p>
    <w:p w:rsidR="00B27051" w:rsidRPr="00F8448E" w:rsidRDefault="00B27051" w:rsidP="00E76682">
      <w:pPr>
        <w:jc w:val="center"/>
        <w:rPr>
          <w:sz w:val="22"/>
          <w:szCs w:val="22"/>
        </w:rPr>
      </w:pPr>
    </w:p>
    <w:p w:rsidR="00304202" w:rsidRPr="00F8448E" w:rsidRDefault="00304202" w:rsidP="00304202">
      <w:pPr>
        <w:jc w:val="center"/>
        <w:rPr>
          <w:b/>
          <w:bCs/>
          <w:sz w:val="22"/>
          <w:szCs w:val="22"/>
        </w:rPr>
      </w:pPr>
      <w:r w:rsidRPr="00F8448E">
        <w:rPr>
          <w:b/>
          <w:bCs/>
          <w:sz w:val="22"/>
          <w:szCs w:val="22"/>
        </w:rPr>
        <w:t>SÖZCÜKLER, KAVRAMLAR</w:t>
      </w:r>
    </w:p>
    <w:p w:rsidR="00B27051" w:rsidRPr="00F8448E" w:rsidRDefault="009D3F4B" w:rsidP="00304202">
      <w:pPr>
        <w:jc w:val="center"/>
        <w:rPr>
          <w:b/>
          <w:bCs/>
          <w:sz w:val="22"/>
          <w:szCs w:val="22"/>
        </w:rPr>
      </w:pPr>
      <w:r w:rsidRPr="00F8448E">
        <w:rPr>
          <w:sz w:val="22"/>
          <w:szCs w:val="22"/>
        </w:rPr>
        <w:t>Okulu tanıma, sıraya girme</w:t>
      </w:r>
    </w:p>
    <w:p w:rsidR="00962A40" w:rsidRPr="00F8448E" w:rsidRDefault="00962A40" w:rsidP="00962A40">
      <w:pPr>
        <w:rPr>
          <w:b/>
          <w:bCs/>
          <w:sz w:val="22"/>
          <w:szCs w:val="22"/>
        </w:rPr>
      </w:pPr>
    </w:p>
    <w:p w:rsidR="00304202" w:rsidRPr="00F8448E" w:rsidRDefault="00304202" w:rsidP="00304202">
      <w:pPr>
        <w:jc w:val="center"/>
        <w:rPr>
          <w:b/>
          <w:bCs/>
          <w:sz w:val="22"/>
          <w:szCs w:val="22"/>
        </w:rPr>
      </w:pPr>
      <w:r w:rsidRPr="00F8448E">
        <w:rPr>
          <w:b/>
          <w:bCs/>
          <w:sz w:val="22"/>
          <w:szCs w:val="22"/>
        </w:rPr>
        <w:t>DEĞERLENDİRME</w:t>
      </w:r>
    </w:p>
    <w:p w:rsidR="00B27051" w:rsidRPr="00F8448E" w:rsidRDefault="009D3F4B" w:rsidP="00F8448E">
      <w:pPr>
        <w:pStyle w:val="ListeParagraf"/>
        <w:numPr>
          <w:ilvl w:val="0"/>
          <w:numId w:val="17"/>
        </w:numPr>
        <w:tabs>
          <w:tab w:val="left" w:pos="1200"/>
        </w:tabs>
        <w:jc w:val="both"/>
        <w:rPr>
          <w:b/>
          <w:bCs/>
          <w:sz w:val="22"/>
          <w:szCs w:val="22"/>
        </w:rPr>
      </w:pPr>
      <w:r w:rsidRPr="00F8448E">
        <w:rPr>
          <w:sz w:val="22"/>
          <w:szCs w:val="22"/>
        </w:rPr>
        <w:t>Çocuklara gerekli malzemeleri dağıtıp okullarının resmini yapmaları istenir.</w:t>
      </w:r>
      <w:r w:rsidR="00F8448E">
        <w:rPr>
          <w:sz w:val="22"/>
          <w:szCs w:val="22"/>
        </w:rPr>
        <w:t xml:space="preserve"> </w:t>
      </w:r>
      <w:r w:rsidRPr="00F8448E">
        <w:rPr>
          <w:sz w:val="22"/>
          <w:szCs w:val="22"/>
        </w:rPr>
        <w:t>Dileyen çocukların sadece çizerek, dileyen çocukların ise onlara verdiğiniz keçeden, kartondan kesilmiş şekilleri yapıştırarak resimlerini tamamlamaları sağlanır</w:t>
      </w:r>
      <w:r w:rsidRPr="00F8448E">
        <w:rPr>
          <w:b/>
          <w:bCs/>
          <w:sz w:val="22"/>
          <w:szCs w:val="22"/>
        </w:rPr>
        <w:t>.</w:t>
      </w:r>
    </w:p>
    <w:p w:rsidR="00E83C8A" w:rsidRPr="00F8448E" w:rsidRDefault="00E83C8A" w:rsidP="00F8448E">
      <w:pPr>
        <w:jc w:val="center"/>
        <w:rPr>
          <w:b/>
          <w:bCs/>
          <w:sz w:val="22"/>
          <w:szCs w:val="22"/>
        </w:rPr>
      </w:pPr>
      <w:r w:rsidRPr="00F8448E">
        <w:rPr>
          <w:b/>
          <w:bCs/>
          <w:sz w:val="22"/>
          <w:szCs w:val="22"/>
        </w:rPr>
        <w:t>UYARLAMA</w:t>
      </w:r>
    </w:p>
    <w:p w:rsidR="00E01F54" w:rsidRPr="00F8448E" w:rsidRDefault="009D3F4B" w:rsidP="00F8448E">
      <w:pPr>
        <w:pStyle w:val="ListeParagraf"/>
        <w:numPr>
          <w:ilvl w:val="0"/>
          <w:numId w:val="17"/>
        </w:numPr>
        <w:rPr>
          <w:b/>
          <w:bCs/>
          <w:sz w:val="22"/>
          <w:szCs w:val="22"/>
        </w:rPr>
      </w:pPr>
      <w:r w:rsidRPr="00F8448E">
        <w:rPr>
          <w:sz w:val="22"/>
          <w:szCs w:val="22"/>
        </w:rPr>
        <w:t>Gezi sırasında herhangi bir engeli olan çocuğun size yakın olmasına dikkat edebilir, her mekânı ona daha ayrıntılı olarak açıklanır.</w:t>
      </w:r>
    </w:p>
    <w:p w:rsidR="00304202" w:rsidRPr="00F8448E" w:rsidRDefault="00304202" w:rsidP="00304202">
      <w:pPr>
        <w:pStyle w:val="ListeParagraf"/>
        <w:ind w:left="0"/>
        <w:jc w:val="center"/>
        <w:rPr>
          <w:b/>
          <w:bCs/>
          <w:sz w:val="22"/>
          <w:szCs w:val="22"/>
        </w:rPr>
      </w:pPr>
      <w:r w:rsidRPr="00F8448E">
        <w:rPr>
          <w:b/>
          <w:bCs/>
          <w:sz w:val="22"/>
          <w:szCs w:val="22"/>
        </w:rPr>
        <w:t>AİLE KATILIMI</w:t>
      </w:r>
    </w:p>
    <w:p w:rsidR="00304202" w:rsidRPr="00F8448E" w:rsidRDefault="00304202" w:rsidP="00304202">
      <w:pPr>
        <w:pStyle w:val="ListeParagraf"/>
        <w:ind w:left="-1648"/>
        <w:jc w:val="center"/>
        <w:rPr>
          <w:b/>
          <w:bCs/>
          <w:sz w:val="22"/>
          <w:szCs w:val="22"/>
        </w:rPr>
      </w:pPr>
    </w:p>
    <w:p w:rsidR="00951D1F" w:rsidRPr="00F8448E" w:rsidRDefault="00951D1F" w:rsidP="00BB4DFD">
      <w:pPr>
        <w:jc w:val="both"/>
        <w:rPr>
          <w:b/>
          <w:bCs/>
          <w:sz w:val="22"/>
          <w:szCs w:val="22"/>
        </w:rPr>
      </w:pPr>
    </w:p>
    <w:sectPr w:rsidR="00951D1F" w:rsidRPr="00F8448E"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6">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9">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0">
    <w:nsid w:val="45964552"/>
    <w:multiLevelType w:val="hybridMultilevel"/>
    <w:tmpl w:val="32AC61F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19259CB"/>
    <w:multiLevelType w:val="hybridMultilevel"/>
    <w:tmpl w:val="357A009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5"/>
  </w:num>
  <w:num w:numId="4">
    <w:abstractNumId w:val="6"/>
  </w:num>
  <w:num w:numId="5">
    <w:abstractNumId w:val="14"/>
  </w:num>
  <w:num w:numId="6">
    <w:abstractNumId w:val="5"/>
  </w:num>
  <w:num w:numId="7">
    <w:abstractNumId w:val="0"/>
  </w:num>
  <w:num w:numId="8">
    <w:abstractNumId w:val="8"/>
  </w:num>
  <w:num w:numId="9">
    <w:abstractNumId w:val="7"/>
  </w:num>
  <w:num w:numId="10">
    <w:abstractNumId w:val="4"/>
  </w:num>
  <w:num w:numId="11">
    <w:abstractNumId w:val="9"/>
  </w:num>
  <w:num w:numId="12">
    <w:abstractNumId w:val="1"/>
  </w:num>
  <w:num w:numId="13">
    <w:abstractNumId w:val="2"/>
  </w:num>
  <w:num w:numId="14">
    <w:abstractNumId w:val="12"/>
  </w:num>
  <w:num w:numId="15">
    <w:abstractNumId w:val="16"/>
  </w:num>
  <w:num w:numId="16">
    <w:abstractNumId w:val="10"/>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191818"/>
    <w:rsid w:val="00195703"/>
    <w:rsid w:val="001D1076"/>
    <w:rsid w:val="00304202"/>
    <w:rsid w:val="004809EE"/>
    <w:rsid w:val="00511390"/>
    <w:rsid w:val="005844E2"/>
    <w:rsid w:val="006D3E2A"/>
    <w:rsid w:val="00715259"/>
    <w:rsid w:val="00762919"/>
    <w:rsid w:val="007D1499"/>
    <w:rsid w:val="00836A94"/>
    <w:rsid w:val="00900473"/>
    <w:rsid w:val="00951D1F"/>
    <w:rsid w:val="00962A40"/>
    <w:rsid w:val="00976904"/>
    <w:rsid w:val="009D3F4B"/>
    <w:rsid w:val="00AC3B7F"/>
    <w:rsid w:val="00AD232A"/>
    <w:rsid w:val="00B27051"/>
    <w:rsid w:val="00BB4DFD"/>
    <w:rsid w:val="00BE7BC2"/>
    <w:rsid w:val="00CD1F43"/>
    <w:rsid w:val="00D6638D"/>
    <w:rsid w:val="00E01F54"/>
    <w:rsid w:val="00E76682"/>
    <w:rsid w:val="00E83C8A"/>
    <w:rsid w:val="00EE3766"/>
    <w:rsid w:val="00F50DF5"/>
    <w:rsid w:val="00F844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329</Words>
  <Characters>1876</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3</cp:revision>
  <cp:lastPrinted>2013-08-21T09:18:00Z</cp:lastPrinted>
  <dcterms:created xsi:type="dcterms:W3CDTF">2013-09-12T12:40:00Z</dcterms:created>
  <dcterms:modified xsi:type="dcterms:W3CDTF">2013-09-20T09:37:00Z</dcterms:modified>
</cp:coreProperties>
</file>