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7C1351" w:rsidRDefault="00762919" w:rsidP="00762919">
      <w:pPr>
        <w:tabs>
          <w:tab w:val="left" w:pos="3120"/>
        </w:tabs>
        <w:rPr>
          <w:b/>
          <w:sz w:val="22"/>
          <w:szCs w:val="22"/>
        </w:rPr>
      </w:pPr>
      <w:r>
        <w:rPr>
          <w:b/>
        </w:rPr>
        <w:tab/>
      </w:r>
      <w:r w:rsidR="00C577D9" w:rsidRPr="007C1351">
        <w:rPr>
          <w:b/>
          <w:sz w:val="22"/>
          <w:szCs w:val="22"/>
        </w:rPr>
        <w:t>HAFTANIN JİMNASTİĞİ</w:t>
      </w:r>
    </w:p>
    <w:p w:rsidR="00762919" w:rsidRPr="007C1351" w:rsidRDefault="00304202" w:rsidP="00762919">
      <w:pPr>
        <w:rPr>
          <w:sz w:val="22"/>
          <w:szCs w:val="22"/>
        </w:rPr>
      </w:pPr>
      <w:r w:rsidRPr="007C1351">
        <w:rPr>
          <w:b/>
          <w:bCs/>
          <w:sz w:val="22"/>
          <w:szCs w:val="22"/>
        </w:rPr>
        <w:t xml:space="preserve">Etkinlik Türü: </w:t>
      </w:r>
      <w:r w:rsidR="00C577D9" w:rsidRPr="007C1351">
        <w:rPr>
          <w:sz w:val="22"/>
          <w:szCs w:val="22"/>
        </w:rPr>
        <w:t>Hareket (Büyük Gurup-Bireysel)</w:t>
      </w:r>
    </w:p>
    <w:p w:rsidR="00304202" w:rsidRPr="007C1351" w:rsidRDefault="00304202" w:rsidP="00304202">
      <w:pPr>
        <w:rPr>
          <w:b/>
          <w:sz w:val="22"/>
          <w:szCs w:val="22"/>
        </w:rPr>
      </w:pPr>
      <w:r w:rsidRPr="007C1351">
        <w:rPr>
          <w:b/>
          <w:sz w:val="22"/>
          <w:szCs w:val="22"/>
        </w:rPr>
        <w:t xml:space="preserve">Yaş </w:t>
      </w:r>
      <w:proofErr w:type="gramStart"/>
      <w:r w:rsidRPr="007C1351">
        <w:rPr>
          <w:b/>
          <w:sz w:val="22"/>
          <w:szCs w:val="22"/>
        </w:rPr>
        <w:t>Grubu       :</w:t>
      </w:r>
      <w:proofErr w:type="gramEnd"/>
    </w:p>
    <w:p w:rsidR="00304202" w:rsidRPr="007C1351" w:rsidRDefault="00304202" w:rsidP="00304202">
      <w:pPr>
        <w:rPr>
          <w:sz w:val="22"/>
          <w:szCs w:val="22"/>
        </w:rPr>
      </w:pPr>
    </w:p>
    <w:p w:rsidR="00304202" w:rsidRPr="007C1351" w:rsidRDefault="00304202" w:rsidP="00304202">
      <w:pPr>
        <w:jc w:val="center"/>
        <w:rPr>
          <w:b/>
          <w:bCs/>
          <w:sz w:val="22"/>
          <w:szCs w:val="22"/>
        </w:rPr>
      </w:pPr>
      <w:r w:rsidRPr="007C1351">
        <w:rPr>
          <w:b/>
          <w:bCs/>
          <w:sz w:val="22"/>
          <w:szCs w:val="22"/>
        </w:rPr>
        <w:t>KAZANIMLAR VE GÖSTERGELERİ</w:t>
      </w:r>
    </w:p>
    <w:p w:rsidR="00C577D9" w:rsidRPr="007C1351" w:rsidRDefault="00C577D9" w:rsidP="00C577D9">
      <w:pPr>
        <w:rPr>
          <w:b/>
          <w:bCs/>
          <w:color w:val="000000"/>
          <w:sz w:val="22"/>
          <w:szCs w:val="22"/>
          <w:u w:val="single"/>
        </w:rPr>
      </w:pPr>
      <w:r w:rsidRPr="007C1351">
        <w:rPr>
          <w:b/>
          <w:bCs/>
          <w:color w:val="000000"/>
          <w:sz w:val="22"/>
          <w:szCs w:val="22"/>
          <w:u w:val="single"/>
        </w:rPr>
        <w:t>Motor Gelişim</w:t>
      </w:r>
    </w:p>
    <w:p w:rsidR="007C1351" w:rsidRDefault="00C577D9" w:rsidP="00C577D9">
      <w:pPr>
        <w:tabs>
          <w:tab w:val="left" w:pos="300"/>
        </w:tabs>
        <w:rPr>
          <w:b/>
          <w:bCs/>
          <w:color w:val="000000"/>
          <w:sz w:val="22"/>
          <w:szCs w:val="22"/>
        </w:rPr>
      </w:pPr>
      <w:r w:rsidRPr="007C1351">
        <w:rPr>
          <w:b/>
          <w:bCs/>
          <w:color w:val="000000"/>
          <w:sz w:val="22"/>
          <w:szCs w:val="22"/>
        </w:rPr>
        <w:t>Kazanım 2. Denge hareketleri yapar.</w:t>
      </w:r>
    </w:p>
    <w:p w:rsidR="00AC3B7F" w:rsidRPr="007C1351" w:rsidRDefault="00C577D9" w:rsidP="00C577D9">
      <w:pPr>
        <w:tabs>
          <w:tab w:val="left" w:pos="300"/>
        </w:tabs>
        <w:rPr>
          <w:b/>
          <w:bCs/>
          <w:sz w:val="22"/>
          <w:szCs w:val="22"/>
        </w:rPr>
      </w:pPr>
      <w:r w:rsidRPr="007C1351">
        <w:rPr>
          <w:i/>
          <w:color w:val="000000"/>
          <w:sz w:val="22"/>
          <w:szCs w:val="22"/>
        </w:rPr>
        <w:t xml:space="preserve">Göstergeleri: </w:t>
      </w:r>
      <w:proofErr w:type="spellStart"/>
      <w:r w:rsidRPr="007C1351">
        <w:rPr>
          <w:i/>
          <w:color w:val="000000"/>
          <w:sz w:val="22"/>
          <w:szCs w:val="22"/>
        </w:rPr>
        <w:t>Ağırlığını</w:t>
      </w:r>
      <w:proofErr w:type="spellEnd"/>
      <w:r w:rsidRPr="007C1351">
        <w:rPr>
          <w:i/>
          <w:color w:val="000000"/>
          <w:sz w:val="22"/>
          <w:szCs w:val="22"/>
        </w:rPr>
        <w:t xml:space="preserve"> bir noktadan diğerine aktarır. </w:t>
      </w:r>
      <w:r w:rsidRPr="007C1351">
        <w:rPr>
          <w:i/>
          <w:iCs/>
          <w:color w:val="000000"/>
          <w:sz w:val="22"/>
          <w:szCs w:val="22"/>
        </w:rPr>
        <w:t>Atlama, konma, başlama, durma ile ilgili denge hareketlerini yapa</w:t>
      </w:r>
      <w:r w:rsidR="007C1351">
        <w:rPr>
          <w:i/>
          <w:iCs/>
          <w:color w:val="000000"/>
          <w:sz w:val="22"/>
          <w:szCs w:val="22"/>
        </w:rPr>
        <w:t>r.</w:t>
      </w:r>
    </w:p>
    <w:p w:rsidR="00B27051" w:rsidRPr="007C1351" w:rsidRDefault="00B27051" w:rsidP="00962A40">
      <w:pPr>
        <w:tabs>
          <w:tab w:val="left" w:pos="300"/>
        </w:tabs>
        <w:rPr>
          <w:b/>
          <w:bCs/>
          <w:sz w:val="22"/>
          <w:szCs w:val="22"/>
        </w:rPr>
      </w:pPr>
    </w:p>
    <w:p w:rsidR="00304202" w:rsidRPr="007C1351" w:rsidRDefault="00304202" w:rsidP="00304202">
      <w:pPr>
        <w:jc w:val="center"/>
        <w:rPr>
          <w:b/>
          <w:bCs/>
          <w:sz w:val="22"/>
          <w:szCs w:val="22"/>
        </w:rPr>
      </w:pPr>
      <w:r w:rsidRPr="007C1351">
        <w:rPr>
          <w:b/>
          <w:bCs/>
          <w:sz w:val="22"/>
          <w:szCs w:val="22"/>
        </w:rPr>
        <w:t>ÖĞRENME SÜRECİ</w:t>
      </w:r>
    </w:p>
    <w:p w:rsidR="00C577D9" w:rsidRPr="007C1351" w:rsidRDefault="00C577D9" w:rsidP="007C1351">
      <w:pPr>
        <w:jc w:val="both"/>
        <w:rPr>
          <w:b/>
          <w:sz w:val="22"/>
          <w:szCs w:val="22"/>
        </w:rPr>
      </w:pPr>
      <w:r w:rsidRPr="007C1351">
        <w:rPr>
          <w:b/>
          <w:sz w:val="22"/>
          <w:szCs w:val="22"/>
        </w:rPr>
        <w:t>Isınma: Hareket Senaryosu</w:t>
      </w:r>
    </w:p>
    <w:p w:rsidR="00C577D9" w:rsidRPr="007C1351" w:rsidRDefault="00C577D9" w:rsidP="007C1351">
      <w:pPr>
        <w:jc w:val="both"/>
        <w:rPr>
          <w:sz w:val="22"/>
          <w:szCs w:val="22"/>
        </w:rPr>
      </w:pPr>
      <w:r w:rsidRPr="007C1351">
        <w:rPr>
          <w:sz w:val="22"/>
          <w:szCs w:val="22"/>
        </w:rPr>
        <w:t xml:space="preserve">Çocuk minderin üzerinde tam ortasında yerini alır. Öğretmen komutu ile olduğu yerde yavaş </w:t>
      </w:r>
      <w:proofErr w:type="spellStart"/>
      <w:r w:rsidRPr="007C1351">
        <w:rPr>
          <w:sz w:val="22"/>
          <w:szCs w:val="22"/>
        </w:rPr>
        <w:t>yavaş</w:t>
      </w:r>
      <w:proofErr w:type="spellEnd"/>
      <w:r w:rsidRPr="007C1351">
        <w:rPr>
          <w:sz w:val="22"/>
          <w:szCs w:val="22"/>
        </w:rPr>
        <w:t xml:space="preserve"> yürümeye başlar ve git gide yürüme hızı artar. Sonra komutla önce sağ sonra sol bacağını 90 derece açıyla geriye doğru çeker. Hareket 15-20 saniye yapılır daha sonra 10 saniye yürüme yapılır tekrar hareket yapılır. Öğretmen öğrencilerin durumuna göre tekrar sayısını ayarlayabilir.</w:t>
      </w:r>
    </w:p>
    <w:p w:rsidR="00C577D9" w:rsidRPr="007C1351" w:rsidRDefault="00C577D9" w:rsidP="007C1351">
      <w:pPr>
        <w:jc w:val="both"/>
        <w:rPr>
          <w:sz w:val="22"/>
          <w:szCs w:val="22"/>
        </w:rPr>
      </w:pPr>
      <w:r w:rsidRPr="007C1351">
        <w:rPr>
          <w:b/>
          <w:sz w:val="22"/>
          <w:szCs w:val="22"/>
        </w:rPr>
        <w:t>Açma-Germe Evresi:</w:t>
      </w:r>
    </w:p>
    <w:p w:rsidR="00C577D9" w:rsidRPr="007C1351" w:rsidRDefault="007C1351" w:rsidP="007C1351">
      <w:pPr>
        <w:tabs>
          <w:tab w:val="left" w:pos="3248"/>
        </w:tabs>
        <w:jc w:val="both"/>
        <w:rPr>
          <w:sz w:val="22"/>
          <w:szCs w:val="22"/>
        </w:rPr>
      </w:pPr>
      <w:r>
        <w:rPr>
          <w:sz w:val="22"/>
          <w:szCs w:val="22"/>
        </w:rPr>
        <w:t>1</w:t>
      </w:r>
      <w:r w:rsidR="00C577D9" w:rsidRPr="007C1351">
        <w:rPr>
          <w:sz w:val="22"/>
          <w:szCs w:val="22"/>
        </w:rPr>
        <w:t>)Çocuk minderin üzerinde yerini alır ve olduğu yerde boynunu sağa-sola-öne-arkaya 10’ar kez gerdirir.</w:t>
      </w:r>
    </w:p>
    <w:p w:rsidR="00C577D9" w:rsidRPr="007C1351" w:rsidRDefault="00C577D9" w:rsidP="007C1351">
      <w:pPr>
        <w:tabs>
          <w:tab w:val="left" w:pos="3248"/>
        </w:tabs>
        <w:jc w:val="both"/>
        <w:rPr>
          <w:sz w:val="22"/>
          <w:szCs w:val="22"/>
        </w:rPr>
      </w:pPr>
      <w:r w:rsidRPr="007C1351">
        <w:rPr>
          <w:sz w:val="22"/>
          <w:szCs w:val="22"/>
        </w:rPr>
        <w:t>2)Çocuk minderin üzerinde tam ortada yerini alır. Ellerini arkadan birleştirir. Ayaklar açılabildiği kadar açılır, dizler bükülmeden öne doğru eğilir. Kollar iyice öne doğru gerdirilir ve bu hareket yapılabildiği kadar yapılır.</w:t>
      </w:r>
    </w:p>
    <w:p w:rsidR="00C577D9" w:rsidRPr="007C1351" w:rsidRDefault="00C577D9" w:rsidP="007C1351">
      <w:pPr>
        <w:tabs>
          <w:tab w:val="left" w:pos="3248"/>
        </w:tabs>
        <w:jc w:val="both"/>
        <w:rPr>
          <w:b/>
          <w:sz w:val="22"/>
          <w:szCs w:val="22"/>
        </w:rPr>
      </w:pPr>
      <w:r w:rsidRPr="007C1351">
        <w:rPr>
          <w:b/>
          <w:sz w:val="22"/>
          <w:szCs w:val="22"/>
        </w:rPr>
        <w:t>Esas Evre:</w:t>
      </w:r>
    </w:p>
    <w:p w:rsidR="00C577D9" w:rsidRPr="007C1351" w:rsidRDefault="00C577D9" w:rsidP="007C1351">
      <w:pPr>
        <w:tabs>
          <w:tab w:val="left" w:pos="3248"/>
        </w:tabs>
        <w:jc w:val="both"/>
        <w:rPr>
          <w:b/>
          <w:sz w:val="22"/>
          <w:szCs w:val="22"/>
          <w:u w:val="single"/>
        </w:rPr>
      </w:pPr>
      <w:r w:rsidRPr="007C1351">
        <w:rPr>
          <w:b/>
          <w:sz w:val="22"/>
          <w:szCs w:val="22"/>
          <w:u w:val="single"/>
        </w:rPr>
        <w:t>Hareket</w:t>
      </w:r>
      <w:r w:rsidR="007C1351">
        <w:rPr>
          <w:b/>
          <w:sz w:val="22"/>
          <w:szCs w:val="22"/>
          <w:u w:val="single"/>
        </w:rPr>
        <w:t>:</w:t>
      </w:r>
      <w:r w:rsidRPr="007C1351">
        <w:rPr>
          <w:b/>
          <w:sz w:val="22"/>
          <w:szCs w:val="22"/>
          <w:u w:val="single"/>
        </w:rPr>
        <w:t xml:space="preserve">  </w:t>
      </w:r>
    </w:p>
    <w:p w:rsidR="00C577D9" w:rsidRPr="007C1351" w:rsidRDefault="00C577D9" w:rsidP="007C1351">
      <w:pPr>
        <w:tabs>
          <w:tab w:val="left" w:pos="3248"/>
        </w:tabs>
        <w:jc w:val="both"/>
        <w:rPr>
          <w:sz w:val="22"/>
          <w:szCs w:val="22"/>
        </w:rPr>
      </w:pPr>
      <w:r w:rsidRPr="007C1351">
        <w:rPr>
          <w:sz w:val="22"/>
          <w:szCs w:val="22"/>
        </w:rPr>
        <w:t>a) Uzun Oturuş: Çocuk minderin tam ortasında yerini alır ve mindere oturur. Eller yanda minderde sabit, ayaklar dizlerden bükülmeden birbirine sabit, yerden 5 santim yukarı kaldırılır. Bu hareket 10 saniye 8 tekrar yapılabilir.</w:t>
      </w:r>
    </w:p>
    <w:p w:rsidR="00C577D9" w:rsidRPr="007C1351" w:rsidRDefault="00C577D9" w:rsidP="007C1351">
      <w:pPr>
        <w:tabs>
          <w:tab w:val="left" w:pos="3248"/>
        </w:tabs>
        <w:jc w:val="both"/>
        <w:rPr>
          <w:sz w:val="22"/>
          <w:szCs w:val="22"/>
        </w:rPr>
      </w:pPr>
      <w:r w:rsidRPr="007C1351">
        <w:rPr>
          <w:sz w:val="22"/>
          <w:szCs w:val="22"/>
        </w:rPr>
        <w:t>b) Dizüstü Duruş: Çocuk minderde dizlerinin üzerinde durur. Bakışlar karşıda, omuzlar dik duruş 10 saniye yapılır ve 8 tekrar yaptırılabilir.</w:t>
      </w:r>
    </w:p>
    <w:p w:rsidR="00C577D9" w:rsidRPr="007C1351" w:rsidRDefault="00C577D9" w:rsidP="007C1351">
      <w:pPr>
        <w:widowControl w:val="0"/>
        <w:autoSpaceDE w:val="0"/>
        <w:autoSpaceDN w:val="0"/>
        <w:adjustRightInd w:val="0"/>
        <w:jc w:val="both"/>
        <w:rPr>
          <w:sz w:val="22"/>
          <w:szCs w:val="22"/>
        </w:rPr>
      </w:pPr>
      <w:r w:rsidRPr="007C1351">
        <w:rPr>
          <w:sz w:val="22"/>
          <w:szCs w:val="22"/>
        </w:rPr>
        <w:t xml:space="preserve"> c) Bank duruşu: Çocuk minderin üzerinde diz üstü duruşa getirilir. Diz üstü duruştan kollar önde yere dayanır. Üst bacak ve kollar yere dik birbirine paraleldir. Hareket 25 saniye yapılır ve 10 saniye dinlenme verilir. Öğretmenin tercihine göre tekrar sayısı arttırılır.</w:t>
      </w:r>
    </w:p>
    <w:p w:rsidR="00C577D9" w:rsidRPr="007C1351" w:rsidRDefault="00C577D9" w:rsidP="007C1351">
      <w:pPr>
        <w:tabs>
          <w:tab w:val="left" w:pos="3248"/>
        </w:tabs>
        <w:jc w:val="both"/>
        <w:rPr>
          <w:sz w:val="22"/>
          <w:szCs w:val="22"/>
        </w:rPr>
      </w:pPr>
      <w:r w:rsidRPr="007C1351">
        <w:rPr>
          <w:sz w:val="22"/>
          <w:szCs w:val="22"/>
        </w:rPr>
        <w:t>d) Ters bank duruşu: Bank duruşunun tersidir. Sırt; yere, göğüs; yukarı dönüktür. Kollar ve alt bacaklar birbirine paralel yere dik, ayak ve avuç içleri yere dayalı, baş arkada serbesttir.</w:t>
      </w:r>
    </w:p>
    <w:p w:rsidR="00C577D9" w:rsidRPr="007C1351" w:rsidRDefault="00C577D9" w:rsidP="007C1351">
      <w:pPr>
        <w:tabs>
          <w:tab w:val="left" w:pos="3248"/>
        </w:tabs>
        <w:jc w:val="both"/>
        <w:rPr>
          <w:b/>
          <w:sz w:val="22"/>
          <w:szCs w:val="22"/>
          <w:u w:val="single"/>
        </w:rPr>
      </w:pPr>
      <w:r w:rsidRPr="007C1351">
        <w:rPr>
          <w:b/>
          <w:sz w:val="22"/>
          <w:szCs w:val="22"/>
          <w:u w:val="single"/>
        </w:rPr>
        <w:t>Soğuma:</w:t>
      </w:r>
    </w:p>
    <w:p w:rsidR="00C577D9" w:rsidRPr="007C1351" w:rsidRDefault="00C577D9" w:rsidP="007C1351">
      <w:pPr>
        <w:tabs>
          <w:tab w:val="left" w:pos="3248"/>
        </w:tabs>
        <w:jc w:val="both"/>
        <w:rPr>
          <w:sz w:val="22"/>
          <w:szCs w:val="22"/>
        </w:rPr>
      </w:pPr>
      <w:r w:rsidRPr="007C1351">
        <w:rPr>
          <w:sz w:val="22"/>
          <w:szCs w:val="22"/>
        </w:rPr>
        <w:t>1. Çocuk boynunu 5 er kez sağa-sola, öne-arkaya hareket ettirir.</w:t>
      </w:r>
    </w:p>
    <w:p w:rsidR="00C577D9" w:rsidRPr="007C1351" w:rsidRDefault="00C577D9" w:rsidP="007C1351">
      <w:pPr>
        <w:tabs>
          <w:tab w:val="left" w:pos="3248"/>
        </w:tabs>
        <w:jc w:val="both"/>
        <w:rPr>
          <w:sz w:val="22"/>
          <w:szCs w:val="22"/>
        </w:rPr>
      </w:pPr>
      <w:r w:rsidRPr="007C1351">
        <w:rPr>
          <w:sz w:val="22"/>
          <w:szCs w:val="22"/>
        </w:rPr>
        <w:t>2. Çocuk boynunu önde yarım daire, arkada yarım daire şeklinde 10 kere çevirir.</w:t>
      </w:r>
    </w:p>
    <w:p w:rsidR="00C577D9" w:rsidRPr="007C1351" w:rsidRDefault="00C577D9" w:rsidP="007C1351">
      <w:pPr>
        <w:tabs>
          <w:tab w:val="left" w:pos="3248"/>
        </w:tabs>
        <w:jc w:val="both"/>
        <w:rPr>
          <w:sz w:val="22"/>
          <w:szCs w:val="22"/>
        </w:rPr>
      </w:pPr>
      <w:r w:rsidRPr="007C1351">
        <w:rPr>
          <w:sz w:val="22"/>
          <w:szCs w:val="22"/>
        </w:rPr>
        <w:t>3. Çocuk ellerini yukarı kaldırır ve parmak ucuna çıkarak uzanabildiği kadar yukarı uzanır. Çocuk yukarıda kalabildiği kadar kalır.</w:t>
      </w:r>
    </w:p>
    <w:p w:rsidR="00C577D9" w:rsidRPr="007C1351" w:rsidRDefault="00C577D9" w:rsidP="007C1351">
      <w:pPr>
        <w:tabs>
          <w:tab w:val="left" w:pos="3248"/>
        </w:tabs>
        <w:jc w:val="both"/>
        <w:rPr>
          <w:sz w:val="22"/>
          <w:szCs w:val="22"/>
        </w:rPr>
      </w:pPr>
      <w:r w:rsidRPr="007C1351">
        <w:rPr>
          <w:sz w:val="22"/>
          <w:szCs w:val="22"/>
        </w:rPr>
        <w:t>4.  Çocuk ayaklarını omuz genişliğinde açar. Eller yanda, havada, sağa-sola 10’ar kez belini çevirir.</w:t>
      </w:r>
    </w:p>
    <w:p w:rsidR="00C577D9" w:rsidRPr="007C1351" w:rsidRDefault="00C577D9" w:rsidP="007C1351">
      <w:pPr>
        <w:tabs>
          <w:tab w:val="left" w:pos="3248"/>
        </w:tabs>
        <w:jc w:val="both"/>
        <w:rPr>
          <w:sz w:val="22"/>
          <w:szCs w:val="22"/>
        </w:rPr>
      </w:pPr>
      <w:r w:rsidRPr="007C1351">
        <w:rPr>
          <w:sz w:val="22"/>
          <w:szCs w:val="22"/>
        </w:rPr>
        <w:t>5.  Çocuk ayaklarını birleştirir, dizler bükülmeden 10 kez “ayaklara dokun, kalk, belini geriye esnet” hareketi yapar.</w:t>
      </w:r>
    </w:p>
    <w:p w:rsidR="00C577D9" w:rsidRPr="007C1351" w:rsidRDefault="00C577D9" w:rsidP="007C1351">
      <w:pPr>
        <w:tabs>
          <w:tab w:val="left" w:pos="3248"/>
        </w:tabs>
        <w:jc w:val="both"/>
        <w:rPr>
          <w:sz w:val="22"/>
          <w:szCs w:val="22"/>
        </w:rPr>
      </w:pPr>
      <w:r w:rsidRPr="007C1351">
        <w:rPr>
          <w:sz w:val="22"/>
          <w:szCs w:val="22"/>
        </w:rPr>
        <w:t>6. Çocuk minderin üzerinde tam ortasına oturur. Sağ ayağını karına çeker, ayağını iki kolu ile kendine gerdirir. Sonra ters eli ile ayak bileğinden 10 saniye tutar.</w:t>
      </w:r>
    </w:p>
    <w:p w:rsidR="00C577D9" w:rsidRPr="007C1351" w:rsidRDefault="00C577D9" w:rsidP="007C1351">
      <w:pPr>
        <w:tabs>
          <w:tab w:val="left" w:pos="3248"/>
        </w:tabs>
        <w:jc w:val="both"/>
        <w:rPr>
          <w:sz w:val="22"/>
          <w:szCs w:val="22"/>
        </w:rPr>
      </w:pPr>
      <w:r w:rsidRPr="007C1351">
        <w:rPr>
          <w:sz w:val="22"/>
          <w:szCs w:val="22"/>
        </w:rPr>
        <w:t>7. Yukarıdaki 6.hareketin tam tersi yapılır.</w:t>
      </w:r>
    </w:p>
    <w:p w:rsidR="00B27051" w:rsidRPr="007C1351" w:rsidRDefault="00C577D9" w:rsidP="007C1351">
      <w:pPr>
        <w:tabs>
          <w:tab w:val="left" w:pos="3248"/>
        </w:tabs>
        <w:jc w:val="both"/>
        <w:rPr>
          <w:sz w:val="22"/>
          <w:szCs w:val="22"/>
        </w:rPr>
      </w:pPr>
      <w:r w:rsidRPr="007C1351">
        <w:rPr>
          <w:sz w:val="22"/>
          <w:szCs w:val="22"/>
        </w:rPr>
        <w:t xml:space="preserve">8. Çocuk minderde oturur, ayaklarını uzatır, dizlerini bükmeden ayak parmak uçlarından tutarak 10 saniye beklerler.  </w:t>
      </w:r>
    </w:p>
    <w:p w:rsidR="00B27051" w:rsidRDefault="00B27051" w:rsidP="00304202">
      <w:pPr>
        <w:jc w:val="center"/>
        <w:rPr>
          <w:b/>
          <w:bCs/>
          <w:sz w:val="22"/>
          <w:szCs w:val="22"/>
        </w:rPr>
      </w:pPr>
    </w:p>
    <w:p w:rsidR="007C1351" w:rsidRPr="007C1351" w:rsidRDefault="007C1351" w:rsidP="00304202">
      <w:pPr>
        <w:jc w:val="center"/>
        <w:rPr>
          <w:b/>
          <w:bCs/>
          <w:sz w:val="22"/>
          <w:szCs w:val="22"/>
        </w:rPr>
      </w:pPr>
    </w:p>
    <w:p w:rsidR="00962A40" w:rsidRPr="007C1351" w:rsidRDefault="00304202" w:rsidP="00E76682">
      <w:pPr>
        <w:jc w:val="center"/>
        <w:rPr>
          <w:b/>
          <w:bCs/>
          <w:sz w:val="22"/>
          <w:szCs w:val="22"/>
        </w:rPr>
      </w:pPr>
      <w:r w:rsidRPr="007C1351">
        <w:rPr>
          <w:b/>
          <w:bCs/>
          <w:sz w:val="22"/>
          <w:szCs w:val="22"/>
        </w:rPr>
        <w:t>MATERYALLER</w:t>
      </w:r>
    </w:p>
    <w:p w:rsidR="00B27051" w:rsidRDefault="00C577D9" w:rsidP="00E76682">
      <w:pPr>
        <w:jc w:val="center"/>
        <w:rPr>
          <w:sz w:val="22"/>
          <w:szCs w:val="22"/>
        </w:rPr>
      </w:pPr>
      <w:r w:rsidRPr="007C1351">
        <w:rPr>
          <w:sz w:val="22"/>
          <w:szCs w:val="22"/>
        </w:rPr>
        <w:t>Jimnastik minderi</w:t>
      </w:r>
    </w:p>
    <w:p w:rsidR="007C1351" w:rsidRPr="007C1351" w:rsidRDefault="007C1351" w:rsidP="00E76682">
      <w:pPr>
        <w:jc w:val="center"/>
        <w:rPr>
          <w:b/>
          <w:bCs/>
          <w:sz w:val="22"/>
          <w:szCs w:val="22"/>
        </w:rPr>
      </w:pPr>
    </w:p>
    <w:p w:rsidR="00B27051" w:rsidRPr="007C1351" w:rsidRDefault="00B27051" w:rsidP="00E76682">
      <w:pPr>
        <w:jc w:val="center"/>
        <w:rPr>
          <w:sz w:val="22"/>
          <w:szCs w:val="22"/>
        </w:rPr>
      </w:pPr>
    </w:p>
    <w:p w:rsidR="00304202" w:rsidRPr="007C1351" w:rsidRDefault="00304202" w:rsidP="00304202">
      <w:pPr>
        <w:jc w:val="center"/>
        <w:rPr>
          <w:b/>
          <w:bCs/>
          <w:sz w:val="22"/>
          <w:szCs w:val="22"/>
        </w:rPr>
      </w:pPr>
      <w:r w:rsidRPr="007C1351">
        <w:rPr>
          <w:b/>
          <w:bCs/>
          <w:sz w:val="22"/>
          <w:szCs w:val="22"/>
        </w:rPr>
        <w:lastRenderedPageBreak/>
        <w:t>SÖZCÜKLER, KAVRAMLAR</w:t>
      </w:r>
    </w:p>
    <w:p w:rsidR="00B27051" w:rsidRPr="007C1351" w:rsidRDefault="00C577D9" w:rsidP="00304202">
      <w:pPr>
        <w:jc w:val="center"/>
        <w:rPr>
          <w:b/>
          <w:bCs/>
          <w:sz w:val="22"/>
          <w:szCs w:val="22"/>
        </w:rPr>
      </w:pPr>
      <w:r w:rsidRPr="007C1351">
        <w:rPr>
          <w:sz w:val="22"/>
          <w:szCs w:val="22"/>
        </w:rPr>
        <w:t>Uzun Oturuş, Dizüstü Oturuş, Bank Duruşu, Ters Bank Duruşu</w:t>
      </w:r>
    </w:p>
    <w:p w:rsidR="00962A40" w:rsidRPr="007C1351" w:rsidRDefault="00962A40" w:rsidP="00962A40">
      <w:pPr>
        <w:rPr>
          <w:b/>
          <w:bCs/>
          <w:sz w:val="22"/>
          <w:szCs w:val="22"/>
        </w:rPr>
      </w:pPr>
    </w:p>
    <w:p w:rsidR="00304202" w:rsidRPr="007C1351" w:rsidRDefault="00304202" w:rsidP="00304202">
      <w:pPr>
        <w:jc w:val="center"/>
        <w:rPr>
          <w:b/>
          <w:bCs/>
          <w:sz w:val="22"/>
          <w:szCs w:val="22"/>
        </w:rPr>
      </w:pPr>
      <w:r w:rsidRPr="007C1351">
        <w:rPr>
          <w:b/>
          <w:bCs/>
          <w:sz w:val="22"/>
          <w:szCs w:val="22"/>
        </w:rPr>
        <w:t>DEĞERLENDİRME</w:t>
      </w:r>
    </w:p>
    <w:p w:rsidR="00C577D9" w:rsidRPr="007C1351" w:rsidRDefault="00C577D9" w:rsidP="007C1351">
      <w:pPr>
        <w:pStyle w:val="ListeParagraf"/>
        <w:numPr>
          <w:ilvl w:val="0"/>
          <w:numId w:val="16"/>
        </w:numPr>
        <w:rPr>
          <w:sz w:val="22"/>
          <w:szCs w:val="22"/>
        </w:rPr>
      </w:pPr>
      <w:r w:rsidRPr="007C1351">
        <w:rPr>
          <w:sz w:val="22"/>
          <w:szCs w:val="22"/>
        </w:rPr>
        <w:t>Etkinliğin bitiminde çocuklara bugün en çok hangi hareketleri yapmaktan keyif aldıklarını, hangi hareketlerde zorlandıklarını sorulur.</w:t>
      </w:r>
    </w:p>
    <w:p w:rsidR="00B27051" w:rsidRPr="007C1351" w:rsidRDefault="00B27051" w:rsidP="00C577D9">
      <w:pPr>
        <w:tabs>
          <w:tab w:val="left" w:pos="210"/>
        </w:tabs>
        <w:rPr>
          <w:b/>
          <w:bCs/>
          <w:sz w:val="22"/>
          <w:szCs w:val="22"/>
        </w:rPr>
      </w:pPr>
    </w:p>
    <w:p w:rsidR="00B27051" w:rsidRPr="007C1351" w:rsidRDefault="00B27051" w:rsidP="00304202">
      <w:pPr>
        <w:jc w:val="center"/>
        <w:rPr>
          <w:b/>
          <w:bCs/>
          <w:sz w:val="22"/>
          <w:szCs w:val="22"/>
        </w:rPr>
      </w:pPr>
    </w:p>
    <w:p w:rsidR="00E83C8A" w:rsidRPr="007C1351" w:rsidRDefault="00E83C8A" w:rsidP="007C1351">
      <w:pPr>
        <w:jc w:val="center"/>
        <w:rPr>
          <w:b/>
          <w:bCs/>
          <w:sz w:val="22"/>
          <w:szCs w:val="22"/>
        </w:rPr>
      </w:pPr>
      <w:r w:rsidRPr="007C1351">
        <w:rPr>
          <w:b/>
          <w:bCs/>
          <w:sz w:val="22"/>
          <w:szCs w:val="22"/>
        </w:rPr>
        <w:t>UYARLAMA</w:t>
      </w:r>
    </w:p>
    <w:p w:rsidR="00B27051" w:rsidRPr="007C1351" w:rsidRDefault="00B27051" w:rsidP="00BB4DFD">
      <w:pPr>
        <w:rPr>
          <w:b/>
          <w:bCs/>
          <w:sz w:val="22"/>
          <w:szCs w:val="22"/>
        </w:rPr>
      </w:pPr>
    </w:p>
    <w:p w:rsidR="00E01F54" w:rsidRPr="007C1351" w:rsidRDefault="00E01F54" w:rsidP="00304202">
      <w:pPr>
        <w:pStyle w:val="ListeParagraf"/>
        <w:ind w:left="0"/>
        <w:jc w:val="center"/>
        <w:rPr>
          <w:b/>
          <w:bCs/>
          <w:sz w:val="22"/>
          <w:szCs w:val="22"/>
        </w:rPr>
      </w:pPr>
    </w:p>
    <w:p w:rsidR="00304202" w:rsidRPr="007C1351" w:rsidRDefault="00304202" w:rsidP="00304202">
      <w:pPr>
        <w:pStyle w:val="ListeParagraf"/>
        <w:ind w:left="0"/>
        <w:jc w:val="center"/>
        <w:rPr>
          <w:b/>
          <w:bCs/>
          <w:sz w:val="22"/>
          <w:szCs w:val="22"/>
        </w:rPr>
      </w:pPr>
      <w:r w:rsidRPr="007C1351">
        <w:rPr>
          <w:b/>
          <w:bCs/>
          <w:sz w:val="22"/>
          <w:szCs w:val="22"/>
        </w:rPr>
        <w:t>AİLE KATILIMI</w:t>
      </w:r>
    </w:p>
    <w:p w:rsidR="00304202" w:rsidRPr="007C1351" w:rsidRDefault="00304202" w:rsidP="00304202">
      <w:pPr>
        <w:pStyle w:val="ListeParagraf"/>
        <w:ind w:left="-1648"/>
        <w:jc w:val="center"/>
        <w:rPr>
          <w:b/>
          <w:bCs/>
          <w:sz w:val="22"/>
          <w:szCs w:val="22"/>
        </w:rPr>
      </w:pPr>
    </w:p>
    <w:p w:rsidR="00951D1F" w:rsidRPr="007C1351" w:rsidRDefault="00951D1F" w:rsidP="00BB4DFD">
      <w:pPr>
        <w:jc w:val="both"/>
        <w:rPr>
          <w:b/>
          <w:bCs/>
          <w:sz w:val="22"/>
          <w:szCs w:val="22"/>
        </w:rPr>
      </w:pPr>
    </w:p>
    <w:sectPr w:rsidR="00951D1F" w:rsidRPr="007C1351"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C356282"/>
    <w:multiLevelType w:val="hybridMultilevel"/>
    <w:tmpl w:val="C7DCD02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7">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0">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1">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4"/>
  </w:num>
  <w:num w:numId="4">
    <w:abstractNumId w:val="7"/>
  </w:num>
  <w:num w:numId="5">
    <w:abstractNumId w:val="13"/>
  </w:num>
  <w:num w:numId="6">
    <w:abstractNumId w:val="6"/>
  </w:num>
  <w:num w:numId="7">
    <w:abstractNumId w:val="0"/>
  </w:num>
  <w:num w:numId="8">
    <w:abstractNumId w:val="9"/>
  </w:num>
  <w:num w:numId="9">
    <w:abstractNumId w:val="8"/>
  </w:num>
  <w:num w:numId="10">
    <w:abstractNumId w:val="5"/>
  </w:num>
  <w:num w:numId="11">
    <w:abstractNumId w:val="10"/>
  </w:num>
  <w:num w:numId="12">
    <w:abstractNumId w:val="1"/>
  </w:num>
  <w:num w:numId="13">
    <w:abstractNumId w:val="3"/>
  </w:num>
  <w:num w:numId="14">
    <w:abstractNumId w:val="12"/>
  </w:num>
  <w:num w:numId="15">
    <w:abstractNumId w:val="15"/>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0C47D0"/>
    <w:rsid w:val="00191818"/>
    <w:rsid w:val="00195703"/>
    <w:rsid w:val="00304202"/>
    <w:rsid w:val="004809EE"/>
    <w:rsid w:val="00511390"/>
    <w:rsid w:val="006D3E2A"/>
    <w:rsid w:val="00715259"/>
    <w:rsid w:val="00762919"/>
    <w:rsid w:val="007C1351"/>
    <w:rsid w:val="007D1499"/>
    <w:rsid w:val="00836A94"/>
    <w:rsid w:val="00900473"/>
    <w:rsid w:val="00951D1F"/>
    <w:rsid w:val="00962A40"/>
    <w:rsid w:val="00976904"/>
    <w:rsid w:val="00AC3B7F"/>
    <w:rsid w:val="00AD232A"/>
    <w:rsid w:val="00B27051"/>
    <w:rsid w:val="00BB4DFD"/>
    <w:rsid w:val="00BE100C"/>
    <w:rsid w:val="00BE7BC2"/>
    <w:rsid w:val="00C577D9"/>
    <w:rsid w:val="00CD1F43"/>
    <w:rsid w:val="00D6638D"/>
    <w:rsid w:val="00E01F54"/>
    <w:rsid w:val="00E76682"/>
    <w:rsid w:val="00E83C8A"/>
    <w:rsid w:val="00EE3766"/>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454</Words>
  <Characters>2589</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2013-09-11T21:35:00Z</dcterms:created>
  <dcterms:modified xsi:type="dcterms:W3CDTF">2013-09-20T11:07:00Z</dcterms:modified>
</cp:coreProperties>
</file>